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F3A4A" w14:textId="5BE96A18" w:rsidR="007A456B" w:rsidRDefault="000631A3" w:rsidP="0023388C">
      <w:pPr>
        <w:jc w:val="center"/>
        <w:rPr>
          <w:rFonts w:ascii="Arial" w:hAnsi="Arial" w:cs="Arial"/>
          <w:b/>
          <w:bCs/>
          <w:sz w:val="40"/>
          <w:szCs w:val="40"/>
          <w:u w:val="single"/>
        </w:rPr>
      </w:pPr>
      <w:r>
        <w:rPr>
          <w:rFonts w:ascii="Arial" w:hAnsi="Arial" w:cs="Arial"/>
          <w:b/>
          <w:bCs/>
          <w:sz w:val="40"/>
          <w:szCs w:val="40"/>
          <w:u w:val="single"/>
        </w:rPr>
        <w:t xml:space="preserve">TIPS for </w:t>
      </w:r>
      <w:r w:rsidR="0023388C">
        <w:rPr>
          <w:rFonts w:ascii="Arial" w:hAnsi="Arial" w:cs="Arial"/>
          <w:b/>
          <w:bCs/>
          <w:sz w:val="40"/>
          <w:szCs w:val="40"/>
          <w:u w:val="single"/>
        </w:rPr>
        <w:t>Purchase Request in SpearMart</w:t>
      </w:r>
    </w:p>
    <w:p w14:paraId="17E96932" w14:textId="70755CEE" w:rsidR="0023388C" w:rsidRPr="00481CAF" w:rsidRDefault="0023388C" w:rsidP="0023388C">
      <w:pPr>
        <w:jc w:val="center"/>
        <w:rPr>
          <w:rFonts w:ascii="Arial" w:hAnsi="Arial" w:cs="Arial"/>
          <w:b/>
          <w:bCs/>
          <w:sz w:val="18"/>
          <w:szCs w:val="18"/>
          <w:u w:val="single"/>
        </w:rPr>
      </w:pPr>
    </w:p>
    <w:p w14:paraId="1BBE38A6" w14:textId="7BF51176" w:rsidR="0023388C" w:rsidRDefault="0023388C" w:rsidP="0023388C">
      <w:pPr>
        <w:pStyle w:val="ListParagraph"/>
        <w:numPr>
          <w:ilvl w:val="0"/>
          <w:numId w:val="1"/>
        </w:numPr>
        <w:rPr>
          <w:rFonts w:ascii="Arial" w:hAnsi="Arial" w:cs="Arial"/>
          <w:sz w:val="24"/>
          <w:szCs w:val="24"/>
        </w:rPr>
      </w:pPr>
      <w:r w:rsidRPr="0023388C">
        <w:rPr>
          <w:rFonts w:ascii="Arial" w:hAnsi="Arial" w:cs="Arial"/>
          <w:sz w:val="24"/>
          <w:szCs w:val="24"/>
        </w:rPr>
        <w:t>Check the catalogs to make sure what you want to purchase is not in one of our catalog suppliers. If it is, order from one of them, or if your quote is cheaper put in a non-catalog order with your quote attached and put in the comments that this quote was cheaper than the catalog supplier.</w:t>
      </w:r>
      <w:r w:rsidR="00481CAF">
        <w:rPr>
          <w:rFonts w:ascii="Arial" w:hAnsi="Arial" w:cs="Arial"/>
          <w:sz w:val="24"/>
          <w:szCs w:val="24"/>
        </w:rPr>
        <w:t xml:space="preserve"> </w:t>
      </w:r>
      <w:bookmarkStart w:id="0" w:name="_Hlk103234117"/>
      <w:r w:rsidR="00481CAF">
        <w:rPr>
          <w:rFonts w:ascii="Arial" w:hAnsi="Arial" w:cs="Arial"/>
          <w:sz w:val="24"/>
          <w:szCs w:val="24"/>
        </w:rPr>
        <w:t>If you need help to show you how to shop from a punch</w:t>
      </w:r>
      <w:r w:rsidR="00F2671E">
        <w:rPr>
          <w:rFonts w:ascii="Arial" w:hAnsi="Arial" w:cs="Arial"/>
          <w:sz w:val="24"/>
          <w:szCs w:val="24"/>
        </w:rPr>
        <w:t>-</w:t>
      </w:r>
      <w:r w:rsidR="00481CAF">
        <w:rPr>
          <w:rFonts w:ascii="Arial" w:hAnsi="Arial" w:cs="Arial"/>
          <w:sz w:val="24"/>
          <w:szCs w:val="24"/>
        </w:rPr>
        <w:t xml:space="preserve">out or hosted catalog click here for the step by step instructions </w:t>
      </w:r>
      <w:bookmarkEnd w:id="0"/>
      <w:r w:rsidR="00481CAF" w:rsidRPr="00481CAF">
        <w:fldChar w:fldCharType="begin"/>
      </w:r>
      <w:r w:rsidR="00481CAF" w:rsidRPr="00481CAF">
        <w:instrText xml:space="preserve"> HYPERLINK "https://procurement.fsu.edu/sites/default/files/media/doc/Training/SpearMart_JobAids/Shopping%20from%20a%20Punch-Out%20Catalog%202022%20v2.pdf" </w:instrText>
      </w:r>
      <w:r w:rsidR="00481CAF" w:rsidRPr="00481CAF">
        <w:fldChar w:fldCharType="separate"/>
      </w:r>
      <w:r w:rsidR="00481CAF" w:rsidRPr="00481CAF">
        <w:rPr>
          <w:color w:val="0000FF"/>
          <w:u w:val="single"/>
        </w:rPr>
        <w:t>Microsoft PowerPoint - Shopping from a Punch-Out Catalog 2022 v2 (fsu.edu)</w:t>
      </w:r>
      <w:r w:rsidR="00481CAF" w:rsidRPr="00481CAF">
        <w:fldChar w:fldCharType="end"/>
      </w:r>
      <w:r w:rsidR="00481CAF">
        <w:t xml:space="preserve"> </w:t>
      </w:r>
      <w:r w:rsidR="00481CAF">
        <w:rPr>
          <w:rFonts w:ascii="Arial" w:hAnsi="Arial" w:cs="Arial"/>
          <w:sz w:val="24"/>
          <w:szCs w:val="24"/>
        </w:rPr>
        <w:t xml:space="preserve">or </w:t>
      </w:r>
      <w:hyperlink r:id="rId7" w:history="1">
        <w:r w:rsidR="00481CAF" w:rsidRPr="00481CAF">
          <w:rPr>
            <w:color w:val="0000FF"/>
            <w:u w:val="single"/>
          </w:rPr>
          <w:t>Microsoft PowerPoint - Shopping from a Hosted Catalog 2022 v2 (fsu.edu)</w:t>
        </w:r>
      </w:hyperlink>
    </w:p>
    <w:p w14:paraId="77E7844B" w14:textId="77777777" w:rsidR="00EE7487" w:rsidRPr="0023388C" w:rsidRDefault="00EE7487" w:rsidP="00EE7487">
      <w:pPr>
        <w:pStyle w:val="ListParagraph"/>
        <w:rPr>
          <w:rFonts w:ascii="Arial" w:hAnsi="Arial" w:cs="Arial"/>
          <w:sz w:val="24"/>
          <w:szCs w:val="24"/>
        </w:rPr>
      </w:pPr>
    </w:p>
    <w:p w14:paraId="1FCCBC9E" w14:textId="2DAD9A97" w:rsidR="0023388C" w:rsidRDefault="0023388C" w:rsidP="0023388C">
      <w:pPr>
        <w:pStyle w:val="ListParagraph"/>
        <w:rPr>
          <w:rFonts w:ascii="Arial" w:hAnsi="Arial" w:cs="Arial"/>
          <w:sz w:val="24"/>
          <w:szCs w:val="24"/>
        </w:rPr>
      </w:pPr>
      <w:r>
        <w:rPr>
          <w:noProof/>
        </w:rPr>
        <w:drawing>
          <wp:inline distT="0" distB="0" distL="0" distR="0" wp14:anchorId="2B68E143" wp14:editId="11BF0942">
            <wp:extent cx="5943600" cy="2652065"/>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2652065"/>
                    </a:xfrm>
                    <a:prstGeom prst="rect">
                      <a:avLst/>
                    </a:prstGeom>
                    <a:ln>
                      <a:solidFill>
                        <a:schemeClr val="tx1"/>
                      </a:solidFill>
                    </a:ln>
                  </pic:spPr>
                </pic:pic>
              </a:graphicData>
            </a:graphic>
          </wp:inline>
        </w:drawing>
      </w:r>
    </w:p>
    <w:p w14:paraId="78104D85" w14:textId="247AF023" w:rsidR="00EE7487" w:rsidRDefault="00EE7487" w:rsidP="0023388C">
      <w:pPr>
        <w:pStyle w:val="ListParagraph"/>
        <w:rPr>
          <w:rFonts w:ascii="Arial" w:hAnsi="Arial" w:cs="Arial"/>
          <w:sz w:val="24"/>
          <w:szCs w:val="24"/>
        </w:rPr>
      </w:pPr>
    </w:p>
    <w:p w14:paraId="6A902B0C" w14:textId="3C2CAAA7" w:rsidR="00EE7487" w:rsidRDefault="0023388C" w:rsidP="0023388C">
      <w:pPr>
        <w:pStyle w:val="ListParagraph"/>
        <w:numPr>
          <w:ilvl w:val="0"/>
          <w:numId w:val="1"/>
        </w:numPr>
        <w:rPr>
          <w:rFonts w:ascii="Arial" w:hAnsi="Arial" w:cs="Arial"/>
          <w:sz w:val="24"/>
          <w:szCs w:val="24"/>
        </w:rPr>
      </w:pPr>
      <w:r>
        <w:rPr>
          <w:rFonts w:ascii="Arial" w:hAnsi="Arial" w:cs="Arial"/>
          <w:sz w:val="24"/>
          <w:szCs w:val="24"/>
        </w:rPr>
        <w:t>Amazon is listed in the catalogs, but it is not a contract supplier and should only be used if our contract suppliers do not sell the item you are purchasing.  Check the other catalogs first, and if they do not have it or are significantly higher than the one you find on Amazon, then use Amazon and put in the comments that you checked the other suppliers</w:t>
      </w:r>
      <w:r w:rsidR="00F2671E">
        <w:rPr>
          <w:rFonts w:ascii="Arial" w:hAnsi="Arial" w:cs="Arial"/>
          <w:sz w:val="24"/>
          <w:szCs w:val="24"/>
        </w:rPr>
        <w:t xml:space="preserve"> if </w:t>
      </w:r>
      <w:r>
        <w:rPr>
          <w:rFonts w:ascii="Arial" w:hAnsi="Arial" w:cs="Arial"/>
          <w:sz w:val="24"/>
          <w:szCs w:val="24"/>
        </w:rPr>
        <w:t xml:space="preserve">they either did not have </w:t>
      </w:r>
      <w:r w:rsidR="00A31908">
        <w:rPr>
          <w:rFonts w:ascii="Arial" w:hAnsi="Arial" w:cs="Arial"/>
          <w:sz w:val="24"/>
          <w:szCs w:val="24"/>
        </w:rPr>
        <w:t>it,</w:t>
      </w:r>
      <w:r>
        <w:rPr>
          <w:rFonts w:ascii="Arial" w:hAnsi="Arial" w:cs="Arial"/>
          <w:sz w:val="24"/>
          <w:szCs w:val="24"/>
        </w:rPr>
        <w:t xml:space="preserve"> or it was significantly higher in price than Amazon.  It would be helpful to </w:t>
      </w:r>
      <w:r w:rsidR="00F2671E">
        <w:rPr>
          <w:rFonts w:ascii="Arial" w:hAnsi="Arial" w:cs="Arial"/>
          <w:sz w:val="24"/>
          <w:szCs w:val="24"/>
        </w:rPr>
        <w:t xml:space="preserve">Procurement to </w:t>
      </w:r>
      <w:r>
        <w:rPr>
          <w:rFonts w:ascii="Arial" w:hAnsi="Arial" w:cs="Arial"/>
          <w:sz w:val="24"/>
          <w:szCs w:val="24"/>
        </w:rPr>
        <w:t xml:space="preserve">include the part number and supplier you checked. </w:t>
      </w:r>
    </w:p>
    <w:p w14:paraId="4CC4BE25" w14:textId="77777777" w:rsidR="00EE7487" w:rsidRDefault="00EE7487" w:rsidP="00EE7487">
      <w:pPr>
        <w:pStyle w:val="ListParagraph"/>
        <w:rPr>
          <w:rFonts w:ascii="Arial" w:hAnsi="Arial" w:cs="Arial"/>
          <w:sz w:val="24"/>
          <w:szCs w:val="24"/>
        </w:rPr>
      </w:pPr>
    </w:p>
    <w:p w14:paraId="77355BC9" w14:textId="77777777" w:rsidR="00EE7487" w:rsidRDefault="00EE7487" w:rsidP="00EE7487">
      <w:pPr>
        <w:pStyle w:val="ListParagraph"/>
        <w:rPr>
          <w:rFonts w:ascii="Arial" w:hAnsi="Arial" w:cs="Arial"/>
          <w:sz w:val="24"/>
          <w:szCs w:val="24"/>
        </w:rPr>
      </w:pPr>
    </w:p>
    <w:p w14:paraId="16D6DE60" w14:textId="79882BFE" w:rsidR="0023388C" w:rsidRDefault="0063472D" w:rsidP="00EE7487">
      <w:pPr>
        <w:pStyle w:val="ListParagraph"/>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780CB923" wp14:editId="4D2E0DE3">
                <wp:simplePos x="0" y="0"/>
                <wp:positionH relativeFrom="column">
                  <wp:posOffset>2667000</wp:posOffset>
                </wp:positionH>
                <wp:positionV relativeFrom="paragraph">
                  <wp:posOffset>572135</wp:posOffset>
                </wp:positionV>
                <wp:extent cx="914400" cy="914400"/>
                <wp:effectExtent l="38100" t="38100" r="57150" b="57150"/>
                <wp:wrapNone/>
                <wp:docPr id="26" name="Rectangle: Rounded Corners 26"/>
                <wp:cNvGraphicFramePr/>
                <a:graphic xmlns:a="http://schemas.openxmlformats.org/drawingml/2006/main">
                  <a:graphicData uri="http://schemas.microsoft.com/office/word/2010/wordprocessingShape">
                    <wps:wsp>
                      <wps:cNvSpPr/>
                      <wps:spPr>
                        <a:xfrm>
                          <a:off x="0" y="0"/>
                          <a:ext cx="914400" cy="914400"/>
                        </a:xfrm>
                        <a:prstGeom prst="roundRect">
                          <a:avLst/>
                        </a:prstGeom>
                        <a:noFill/>
                        <a:ln w="889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24F2C0" id="Rectangle: Rounded Corners 26" o:spid="_x0000_s1026" style="position:absolute;margin-left:210pt;margin-top:45.0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" filled="f" strokecolor="yellow" strokeweight="7pt">
                <v:stroke joinstyle="miter"/>
              </v:roundrect>
            </w:pict>
          </mc:Fallback>
        </mc:AlternateContent>
      </w:r>
      <w:r w:rsidR="0023388C">
        <w:rPr>
          <w:noProof/>
        </w:rPr>
        <w:drawing>
          <wp:inline distT="0" distB="0" distL="0" distR="0" wp14:anchorId="2211EC70" wp14:editId="7ECD03E0">
            <wp:extent cx="5695199" cy="2642870"/>
            <wp:effectExtent l="19050" t="19050" r="2032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695199" cy="2642870"/>
                    </a:xfrm>
                    <a:prstGeom prst="rect">
                      <a:avLst/>
                    </a:prstGeom>
                    <a:ln>
                      <a:solidFill>
                        <a:schemeClr val="tx1"/>
                      </a:solidFill>
                    </a:ln>
                  </pic:spPr>
                </pic:pic>
              </a:graphicData>
            </a:graphic>
          </wp:inline>
        </w:drawing>
      </w:r>
    </w:p>
    <w:p w14:paraId="6A21C4EE" w14:textId="40065E37" w:rsidR="0023388C" w:rsidRDefault="0023388C" w:rsidP="0023388C">
      <w:pPr>
        <w:pStyle w:val="ListParagraph"/>
        <w:numPr>
          <w:ilvl w:val="0"/>
          <w:numId w:val="1"/>
        </w:numPr>
        <w:rPr>
          <w:rFonts w:ascii="Arial" w:hAnsi="Arial" w:cs="Arial"/>
          <w:sz w:val="24"/>
          <w:szCs w:val="24"/>
        </w:rPr>
      </w:pPr>
      <w:r w:rsidRPr="000631A3">
        <w:rPr>
          <w:rFonts w:ascii="Arial" w:hAnsi="Arial" w:cs="Arial"/>
          <w:b/>
          <w:bCs/>
          <w:sz w:val="24"/>
          <w:szCs w:val="24"/>
        </w:rPr>
        <w:lastRenderedPageBreak/>
        <w:t>FORMS</w:t>
      </w:r>
      <w:r w:rsidR="00F2671E">
        <w:rPr>
          <w:rFonts w:ascii="Arial" w:hAnsi="Arial" w:cs="Arial"/>
          <w:b/>
          <w:bCs/>
          <w:sz w:val="24"/>
          <w:szCs w:val="24"/>
        </w:rPr>
        <w:t>:</w:t>
      </w:r>
      <w:r w:rsidR="006D6BAE">
        <w:rPr>
          <w:rFonts w:ascii="Arial" w:hAnsi="Arial" w:cs="Arial"/>
          <w:sz w:val="24"/>
          <w:szCs w:val="24"/>
        </w:rPr>
        <w:t xml:space="preserve"> </w:t>
      </w:r>
      <w:r w:rsidR="00F2671E">
        <w:rPr>
          <w:rFonts w:ascii="Arial" w:hAnsi="Arial" w:cs="Arial"/>
          <w:sz w:val="24"/>
          <w:szCs w:val="24"/>
        </w:rPr>
        <w:t>T</w:t>
      </w:r>
      <w:r w:rsidR="006D6BAE">
        <w:rPr>
          <w:rFonts w:ascii="Arial" w:hAnsi="Arial" w:cs="Arial"/>
          <w:sz w:val="24"/>
          <w:szCs w:val="24"/>
        </w:rPr>
        <w:t xml:space="preserve">he main ones you will use are </w:t>
      </w:r>
      <w:r w:rsidR="00F2671E">
        <w:rPr>
          <w:rFonts w:ascii="Arial" w:hAnsi="Arial" w:cs="Arial"/>
          <w:sz w:val="24"/>
          <w:szCs w:val="24"/>
        </w:rPr>
        <w:t>N</w:t>
      </w:r>
      <w:r w:rsidR="006D6BAE">
        <w:rPr>
          <w:rFonts w:ascii="Arial" w:hAnsi="Arial" w:cs="Arial"/>
          <w:sz w:val="24"/>
          <w:szCs w:val="24"/>
        </w:rPr>
        <w:t>on-</w:t>
      </w:r>
      <w:r w:rsidR="00F2671E">
        <w:rPr>
          <w:rFonts w:ascii="Arial" w:hAnsi="Arial" w:cs="Arial"/>
          <w:sz w:val="24"/>
          <w:szCs w:val="24"/>
        </w:rPr>
        <w:t>C</w:t>
      </w:r>
      <w:r w:rsidR="006D6BAE">
        <w:rPr>
          <w:rFonts w:ascii="Arial" w:hAnsi="Arial" w:cs="Arial"/>
          <w:sz w:val="24"/>
          <w:szCs w:val="24"/>
        </w:rPr>
        <w:t xml:space="preserve">atalog, </w:t>
      </w:r>
      <w:r w:rsidR="00F2671E">
        <w:rPr>
          <w:rFonts w:ascii="Arial" w:hAnsi="Arial" w:cs="Arial"/>
          <w:sz w:val="24"/>
          <w:szCs w:val="24"/>
        </w:rPr>
        <w:t>S</w:t>
      </w:r>
      <w:r w:rsidR="006D6BAE">
        <w:rPr>
          <w:rFonts w:ascii="Arial" w:hAnsi="Arial" w:cs="Arial"/>
          <w:sz w:val="24"/>
          <w:szCs w:val="24"/>
        </w:rPr>
        <w:t>ervices</w:t>
      </w:r>
      <w:r w:rsidR="00F2671E">
        <w:rPr>
          <w:rFonts w:ascii="Arial" w:hAnsi="Arial" w:cs="Arial"/>
          <w:sz w:val="24"/>
          <w:szCs w:val="24"/>
        </w:rPr>
        <w:t xml:space="preserve"> F</w:t>
      </w:r>
      <w:r w:rsidR="006D6BAE">
        <w:rPr>
          <w:rFonts w:ascii="Arial" w:hAnsi="Arial" w:cs="Arial"/>
          <w:sz w:val="24"/>
          <w:szCs w:val="24"/>
        </w:rPr>
        <w:t xml:space="preserve">ixed and </w:t>
      </w:r>
      <w:r w:rsidR="00F2671E">
        <w:rPr>
          <w:rFonts w:ascii="Arial" w:hAnsi="Arial" w:cs="Arial"/>
          <w:sz w:val="24"/>
          <w:szCs w:val="24"/>
        </w:rPr>
        <w:t>S</w:t>
      </w:r>
      <w:r w:rsidR="006D6BAE">
        <w:rPr>
          <w:rFonts w:ascii="Arial" w:hAnsi="Arial" w:cs="Arial"/>
          <w:sz w:val="24"/>
          <w:szCs w:val="24"/>
        </w:rPr>
        <w:t>ervices</w:t>
      </w:r>
      <w:r w:rsidR="00F2671E">
        <w:rPr>
          <w:rFonts w:ascii="Arial" w:hAnsi="Arial" w:cs="Arial"/>
          <w:sz w:val="24"/>
          <w:szCs w:val="24"/>
        </w:rPr>
        <w:t xml:space="preserve"> V</w:t>
      </w:r>
      <w:r w:rsidR="006D6BAE">
        <w:rPr>
          <w:rFonts w:ascii="Arial" w:hAnsi="Arial" w:cs="Arial"/>
          <w:sz w:val="24"/>
          <w:szCs w:val="24"/>
        </w:rPr>
        <w:t>ariable. You may occasionally use the</w:t>
      </w:r>
      <w:r w:rsidR="00F2671E">
        <w:rPr>
          <w:rFonts w:ascii="Arial" w:hAnsi="Arial" w:cs="Arial"/>
          <w:sz w:val="24"/>
          <w:szCs w:val="24"/>
        </w:rPr>
        <w:t xml:space="preserve"> S</w:t>
      </w:r>
      <w:r w:rsidR="006D6BAE">
        <w:rPr>
          <w:rFonts w:ascii="Arial" w:hAnsi="Arial" w:cs="Arial"/>
          <w:sz w:val="24"/>
          <w:szCs w:val="24"/>
        </w:rPr>
        <w:t xml:space="preserve">oftware </w:t>
      </w:r>
      <w:r w:rsidR="00F2671E">
        <w:rPr>
          <w:rFonts w:ascii="Arial" w:hAnsi="Arial" w:cs="Arial"/>
          <w:sz w:val="24"/>
          <w:szCs w:val="24"/>
        </w:rPr>
        <w:t>R</w:t>
      </w:r>
      <w:r w:rsidR="006D6BAE">
        <w:rPr>
          <w:rFonts w:ascii="Arial" w:hAnsi="Arial" w:cs="Arial"/>
          <w:sz w:val="24"/>
          <w:szCs w:val="24"/>
        </w:rPr>
        <w:t xml:space="preserve">equest, </w:t>
      </w:r>
      <w:r w:rsidR="00F2671E">
        <w:rPr>
          <w:rFonts w:ascii="Arial" w:hAnsi="Arial" w:cs="Arial"/>
          <w:sz w:val="24"/>
          <w:szCs w:val="24"/>
        </w:rPr>
        <w:t>B</w:t>
      </w:r>
      <w:r w:rsidR="006D6BAE">
        <w:rPr>
          <w:rFonts w:ascii="Arial" w:hAnsi="Arial" w:cs="Arial"/>
          <w:sz w:val="24"/>
          <w:szCs w:val="24"/>
        </w:rPr>
        <w:t>lanket</w:t>
      </w:r>
      <w:r w:rsidR="00F2671E">
        <w:rPr>
          <w:rFonts w:ascii="Arial" w:hAnsi="Arial" w:cs="Arial"/>
          <w:sz w:val="24"/>
          <w:szCs w:val="24"/>
        </w:rPr>
        <w:t xml:space="preserve"> Order</w:t>
      </w:r>
      <w:r w:rsidR="006D6BAE">
        <w:rPr>
          <w:rFonts w:ascii="Arial" w:hAnsi="Arial" w:cs="Arial"/>
          <w:sz w:val="24"/>
          <w:szCs w:val="24"/>
        </w:rPr>
        <w:t xml:space="preserve">, </w:t>
      </w:r>
      <w:r w:rsidR="00F2671E">
        <w:rPr>
          <w:rFonts w:ascii="Arial" w:hAnsi="Arial" w:cs="Arial"/>
          <w:sz w:val="24"/>
          <w:szCs w:val="24"/>
        </w:rPr>
        <w:t>C</w:t>
      </w:r>
      <w:r w:rsidR="006D6BAE">
        <w:rPr>
          <w:rFonts w:ascii="Arial" w:hAnsi="Arial" w:cs="Arial"/>
          <w:sz w:val="24"/>
          <w:szCs w:val="24"/>
        </w:rPr>
        <w:t xml:space="preserve">hange </w:t>
      </w:r>
      <w:r w:rsidR="00F2671E">
        <w:rPr>
          <w:rFonts w:ascii="Arial" w:hAnsi="Arial" w:cs="Arial"/>
          <w:sz w:val="24"/>
          <w:szCs w:val="24"/>
        </w:rPr>
        <w:t>O</w:t>
      </w:r>
      <w:r w:rsidR="006D6BAE">
        <w:rPr>
          <w:rFonts w:ascii="Arial" w:hAnsi="Arial" w:cs="Arial"/>
          <w:sz w:val="24"/>
          <w:szCs w:val="24"/>
        </w:rPr>
        <w:t xml:space="preserve">rder, </w:t>
      </w:r>
      <w:r w:rsidR="00F2671E">
        <w:rPr>
          <w:rFonts w:ascii="Arial" w:hAnsi="Arial" w:cs="Arial"/>
          <w:sz w:val="24"/>
          <w:szCs w:val="24"/>
        </w:rPr>
        <w:t>C</w:t>
      </w:r>
      <w:r w:rsidR="006D6BAE">
        <w:rPr>
          <w:rFonts w:ascii="Arial" w:hAnsi="Arial" w:cs="Arial"/>
          <w:sz w:val="24"/>
          <w:szCs w:val="24"/>
        </w:rPr>
        <w:t xml:space="preserve">onfirming </w:t>
      </w:r>
      <w:r w:rsidR="00F2671E">
        <w:rPr>
          <w:rFonts w:ascii="Arial" w:hAnsi="Arial" w:cs="Arial"/>
          <w:sz w:val="24"/>
          <w:szCs w:val="24"/>
        </w:rPr>
        <w:t>O</w:t>
      </w:r>
      <w:r w:rsidR="006D6BAE">
        <w:rPr>
          <w:rFonts w:ascii="Arial" w:hAnsi="Arial" w:cs="Arial"/>
          <w:sz w:val="24"/>
          <w:szCs w:val="24"/>
        </w:rPr>
        <w:t>rder</w:t>
      </w:r>
      <w:r w:rsidR="00F2671E">
        <w:rPr>
          <w:rFonts w:ascii="Arial" w:hAnsi="Arial" w:cs="Arial"/>
          <w:sz w:val="24"/>
          <w:szCs w:val="24"/>
        </w:rPr>
        <w:t>, N</w:t>
      </w:r>
      <w:r w:rsidR="006D6BAE">
        <w:rPr>
          <w:rFonts w:ascii="Arial" w:hAnsi="Arial" w:cs="Arial"/>
          <w:sz w:val="24"/>
          <w:szCs w:val="24"/>
        </w:rPr>
        <w:t>on</w:t>
      </w:r>
      <w:r w:rsidR="00F2671E">
        <w:rPr>
          <w:rFonts w:ascii="Arial" w:hAnsi="Arial" w:cs="Arial"/>
          <w:sz w:val="24"/>
          <w:szCs w:val="24"/>
        </w:rPr>
        <w:t>-C</w:t>
      </w:r>
      <w:r w:rsidR="006D6BAE">
        <w:rPr>
          <w:rFonts w:ascii="Arial" w:hAnsi="Arial" w:cs="Arial"/>
          <w:sz w:val="24"/>
          <w:szCs w:val="24"/>
        </w:rPr>
        <w:t>atalog</w:t>
      </w:r>
      <w:r w:rsidR="00F2671E">
        <w:rPr>
          <w:rFonts w:ascii="Arial" w:hAnsi="Arial" w:cs="Arial"/>
          <w:sz w:val="24"/>
          <w:szCs w:val="24"/>
        </w:rPr>
        <w:t>, and S</w:t>
      </w:r>
      <w:r w:rsidR="006D6BAE">
        <w:rPr>
          <w:rFonts w:ascii="Arial" w:hAnsi="Arial" w:cs="Arial"/>
          <w:sz w:val="24"/>
          <w:szCs w:val="24"/>
        </w:rPr>
        <w:t xml:space="preserve">ole </w:t>
      </w:r>
      <w:r w:rsidR="00F2671E">
        <w:rPr>
          <w:rFonts w:ascii="Arial" w:hAnsi="Arial" w:cs="Arial"/>
          <w:sz w:val="24"/>
          <w:szCs w:val="24"/>
        </w:rPr>
        <w:t>S</w:t>
      </w:r>
      <w:r w:rsidR="006D6BAE">
        <w:rPr>
          <w:rFonts w:ascii="Arial" w:hAnsi="Arial" w:cs="Arial"/>
          <w:sz w:val="24"/>
          <w:szCs w:val="24"/>
        </w:rPr>
        <w:t>ource.</w:t>
      </w:r>
    </w:p>
    <w:p w14:paraId="439DC4BF" w14:textId="77777777" w:rsidR="00EE7487" w:rsidRDefault="00EE7487" w:rsidP="00EE7487">
      <w:pPr>
        <w:pStyle w:val="ListParagraph"/>
        <w:rPr>
          <w:rFonts w:ascii="Arial" w:hAnsi="Arial" w:cs="Arial"/>
          <w:sz w:val="24"/>
          <w:szCs w:val="24"/>
        </w:rPr>
      </w:pPr>
    </w:p>
    <w:p w14:paraId="5C830DC2" w14:textId="6499B955" w:rsidR="00574525" w:rsidRPr="00481CAF" w:rsidRDefault="006D6BAE" w:rsidP="00CD0388">
      <w:pPr>
        <w:pStyle w:val="ListParagraph"/>
        <w:numPr>
          <w:ilvl w:val="1"/>
          <w:numId w:val="1"/>
        </w:numPr>
        <w:rPr>
          <w:rFonts w:ascii="Arial" w:hAnsi="Arial" w:cs="Arial"/>
          <w:sz w:val="24"/>
          <w:szCs w:val="24"/>
        </w:rPr>
      </w:pPr>
      <w:r w:rsidRPr="00481CAF">
        <w:rPr>
          <w:rFonts w:ascii="Arial" w:hAnsi="Arial" w:cs="Arial"/>
          <w:b/>
          <w:bCs/>
          <w:sz w:val="24"/>
          <w:szCs w:val="24"/>
        </w:rPr>
        <w:t>Non-Catalog</w:t>
      </w:r>
      <w:r w:rsidRPr="00481CAF">
        <w:rPr>
          <w:rFonts w:ascii="Arial" w:hAnsi="Arial" w:cs="Arial"/>
          <w:sz w:val="24"/>
          <w:szCs w:val="24"/>
        </w:rPr>
        <w:t xml:space="preserve">: This will be the form you use if what you want to purchase is not a service and is not in our catalog providers.  </w:t>
      </w:r>
      <w:r w:rsidRPr="00F2671E">
        <w:rPr>
          <w:rFonts w:ascii="Arial" w:hAnsi="Arial" w:cs="Arial"/>
          <w:b/>
          <w:bCs/>
          <w:sz w:val="24"/>
          <w:szCs w:val="24"/>
        </w:rPr>
        <w:t>*TIP*</w:t>
      </w:r>
      <w:r w:rsidRPr="00481CAF">
        <w:rPr>
          <w:rFonts w:ascii="Arial" w:hAnsi="Arial" w:cs="Arial"/>
          <w:sz w:val="24"/>
          <w:szCs w:val="24"/>
        </w:rPr>
        <w:t xml:space="preserve"> </w:t>
      </w:r>
      <w:r w:rsidR="00F2671E">
        <w:rPr>
          <w:rFonts w:ascii="Arial" w:hAnsi="Arial" w:cs="Arial"/>
          <w:sz w:val="24"/>
          <w:szCs w:val="24"/>
        </w:rPr>
        <w:t>C</w:t>
      </w:r>
      <w:r w:rsidRPr="00481CAF">
        <w:rPr>
          <w:rFonts w:ascii="Arial" w:hAnsi="Arial" w:cs="Arial"/>
          <w:sz w:val="24"/>
          <w:szCs w:val="24"/>
        </w:rPr>
        <w:t xml:space="preserve">lick on the supplier search link FIRST before typing in the box the supplier’s name because typing the name in the box will not give you all the addresses the supplier has. If you click the link first, </w:t>
      </w:r>
      <w:r w:rsidR="00B35D23" w:rsidRPr="00481CAF">
        <w:rPr>
          <w:rFonts w:ascii="Arial" w:hAnsi="Arial" w:cs="Arial"/>
          <w:sz w:val="24"/>
          <w:szCs w:val="24"/>
        </w:rPr>
        <w:t>it’s</w:t>
      </w:r>
      <w:r w:rsidRPr="00481CAF">
        <w:rPr>
          <w:rFonts w:ascii="Arial" w:hAnsi="Arial" w:cs="Arial"/>
          <w:sz w:val="24"/>
          <w:szCs w:val="24"/>
        </w:rPr>
        <w:t xml:space="preserve"> like an advance search and you can choose from more than just the one address so you can match the address on your quote and order from the correct address for your quote. </w:t>
      </w:r>
      <w:r w:rsidR="00481CAF" w:rsidRPr="00481CAF">
        <w:rPr>
          <w:rFonts w:ascii="Arial" w:hAnsi="Arial" w:cs="Arial"/>
          <w:sz w:val="24"/>
          <w:szCs w:val="24"/>
        </w:rPr>
        <w:t xml:space="preserve">If you need help to show you how to use the </w:t>
      </w:r>
      <w:r w:rsidR="00F2671E">
        <w:rPr>
          <w:rFonts w:ascii="Arial" w:hAnsi="Arial" w:cs="Arial"/>
          <w:sz w:val="24"/>
          <w:szCs w:val="24"/>
        </w:rPr>
        <w:t>N</w:t>
      </w:r>
      <w:r w:rsidR="00481CAF" w:rsidRPr="00481CAF">
        <w:rPr>
          <w:rFonts w:ascii="Arial" w:hAnsi="Arial" w:cs="Arial"/>
          <w:sz w:val="24"/>
          <w:szCs w:val="24"/>
        </w:rPr>
        <w:t>on-</w:t>
      </w:r>
      <w:r w:rsidR="00F2671E">
        <w:rPr>
          <w:rFonts w:ascii="Arial" w:hAnsi="Arial" w:cs="Arial"/>
          <w:sz w:val="24"/>
          <w:szCs w:val="24"/>
        </w:rPr>
        <w:t>C</w:t>
      </w:r>
      <w:r w:rsidR="00481CAF" w:rsidRPr="00481CAF">
        <w:rPr>
          <w:rFonts w:ascii="Arial" w:hAnsi="Arial" w:cs="Arial"/>
          <w:sz w:val="24"/>
          <w:szCs w:val="24"/>
        </w:rPr>
        <w:t xml:space="preserve">atalog form, click here for the step by step instructions </w:t>
      </w:r>
      <w:hyperlink r:id="rId10" w:history="1">
        <w:r w:rsidR="00481CAF" w:rsidRPr="00481CAF">
          <w:rPr>
            <w:color w:val="0000FF"/>
            <w:u w:val="single"/>
          </w:rPr>
          <w:t>Microsoft PowerPoint - Shopping using a Non-Catalog Form 2022v2 (fsu.edu)</w:t>
        </w:r>
      </w:hyperlink>
    </w:p>
    <w:p w14:paraId="4A94922E" w14:textId="77777777" w:rsidR="00574525" w:rsidRDefault="00574525" w:rsidP="00574525">
      <w:pPr>
        <w:pStyle w:val="ListParagraph"/>
        <w:ind w:left="1440"/>
        <w:rPr>
          <w:rFonts w:ascii="Arial" w:hAnsi="Arial" w:cs="Arial"/>
          <w:sz w:val="24"/>
          <w:szCs w:val="24"/>
        </w:rPr>
      </w:pPr>
    </w:p>
    <w:p w14:paraId="49BF0321" w14:textId="77777777" w:rsidR="00574525" w:rsidRDefault="006D6BAE" w:rsidP="00E71518">
      <w:pPr>
        <w:ind w:left="1080"/>
        <w:rPr>
          <w:rFonts w:ascii="Arial" w:hAnsi="Arial" w:cs="Arial"/>
          <w:sz w:val="24"/>
          <w:szCs w:val="24"/>
        </w:rPr>
      </w:pPr>
      <w:r>
        <w:rPr>
          <w:noProof/>
        </w:rPr>
        <w:drawing>
          <wp:inline distT="0" distB="0" distL="0" distR="0" wp14:anchorId="2DD8151A" wp14:editId="170C3594">
            <wp:extent cx="6328119" cy="4352925"/>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a:stretch>
                      <a:fillRect/>
                    </a:stretch>
                  </pic:blipFill>
                  <pic:spPr>
                    <a:xfrm>
                      <a:off x="0" y="0"/>
                      <a:ext cx="6345658" cy="4364990"/>
                    </a:xfrm>
                    <a:prstGeom prst="rect">
                      <a:avLst/>
                    </a:prstGeom>
                  </pic:spPr>
                </pic:pic>
              </a:graphicData>
            </a:graphic>
          </wp:inline>
        </w:drawing>
      </w:r>
    </w:p>
    <w:p w14:paraId="3C690289" w14:textId="77777777" w:rsidR="00574525" w:rsidRDefault="00574525" w:rsidP="00E71518">
      <w:pPr>
        <w:ind w:left="1080"/>
        <w:rPr>
          <w:rFonts w:ascii="Arial" w:hAnsi="Arial" w:cs="Arial"/>
          <w:sz w:val="24"/>
          <w:szCs w:val="24"/>
        </w:rPr>
      </w:pPr>
    </w:p>
    <w:p w14:paraId="124256AA" w14:textId="1FAC4EB6" w:rsidR="002E6B0F" w:rsidRDefault="00F2671E" w:rsidP="00E71518">
      <w:pPr>
        <w:ind w:left="1080"/>
        <w:rPr>
          <w:rFonts w:ascii="Arial" w:hAnsi="Arial" w:cs="Arial"/>
          <w:sz w:val="24"/>
          <w:szCs w:val="24"/>
        </w:rPr>
      </w:pPr>
      <w:r>
        <w:rPr>
          <w:rFonts w:ascii="Arial" w:hAnsi="Arial" w:cs="Arial"/>
          <w:sz w:val="24"/>
          <w:szCs w:val="24"/>
        </w:rPr>
        <w:t>I</w:t>
      </w:r>
      <w:r w:rsidR="00E71518">
        <w:rPr>
          <w:rFonts w:ascii="Arial" w:hAnsi="Arial" w:cs="Arial"/>
          <w:sz w:val="24"/>
          <w:szCs w:val="24"/>
        </w:rPr>
        <w:t xml:space="preserve">n this example </w:t>
      </w:r>
      <w:r>
        <w:rPr>
          <w:rFonts w:ascii="Arial" w:hAnsi="Arial" w:cs="Arial"/>
          <w:sz w:val="24"/>
          <w:szCs w:val="24"/>
        </w:rPr>
        <w:t>we</w:t>
      </w:r>
      <w:r w:rsidR="00E71518">
        <w:rPr>
          <w:rFonts w:ascii="Arial" w:hAnsi="Arial" w:cs="Arial"/>
          <w:sz w:val="24"/>
          <w:szCs w:val="24"/>
        </w:rPr>
        <w:t xml:space="preserve"> </w:t>
      </w:r>
      <w:r>
        <w:rPr>
          <w:rFonts w:ascii="Arial" w:hAnsi="Arial" w:cs="Arial"/>
          <w:sz w:val="24"/>
          <w:szCs w:val="24"/>
        </w:rPr>
        <w:t>input</w:t>
      </w:r>
      <w:r w:rsidR="00E71518">
        <w:rPr>
          <w:rFonts w:ascii="Arial" w:hAnsi="Arial" w:cs="Arial"/>
          <w:sz w:val="24"/>
          <w:szCs w:val="24"/>
        </w:rPr>
        <w:t xml:space="preserve"> Airgas, and you can see we have three addresses for Airgas. If you are putting in a </w:t>
      </w:r>
      <w:r>
        <w:rPr>
          <w:rFonts w:ascii="Arial" w:hAnsi="Arial" w:cs="Arial"/>
          <w:sz w:val="24"/>
          <w:szCs w:val="24"/>
        </w:rPr>
        <w:t>N</w:t>
      </w:r>
      <w:r w:rsidR="00E71518">
        <w:rPr>
          <w:rFonts w:ascii="Arial" w:hAnsi="Arial" w:cs="Arial"/>
          <w:sz w:val="24"/>
          <w:szCs w:val="24"/>
        </w:rPr>
        <w:t>on-</w:t>
      </w:r>
      <w:r>
        <w:rPr>
          <w:rFonts w:ascii="Arial" w:hAnsi="Arial" w:cs="Arial"/>
          <w:sz w:val="24"/>
          <w:szCs w:val="24"/>
        </w:rPr>
        <w:t>C</w:t>
      </w:r>
      <w:r w:rsidR="00E71518">
        <w:rPr>
          <w:rFonts w:ascii="Arial" w:hAnsi="Arial" w:cs="Arial"/>
          <w:sz w:val="24"/>
          <w:szCs w:val="24"/>
        </w:rPr>
        <w:t xml:space="preserve">atalog order or any order that is not a catalog order (service, confirming, </w:t>
      </w:r>
      <w:r w:rsidR="00574525">
        <w:rPr>
          <w:rFonts w:ascii="Arial" w:hAnsi="Arial" w:cs="Arial"/>
          <w:sz w:val="24"/>
          <w:szCs w:val="24"/>
        </w:rPr>
        <w:t>etc.</w:t>
      </w:r>
      <w:r w:rsidR="00E71518">
        <w:rPr>
          <w:rFonts w:ascii="Arial" w:hAnsi="Arial" w:cs="Arial"/>
          <w:sz w:val="24"/>
          <w:szCs w:val="24"/>
        </w:rPr>
        <w:t>) do not use “Spear</w:t>
      </w:r>
      <w:r w:rsidR="00022270">
        <w:rPr>
          <w:rFonts w:ascii="Arial" w:hAnsi="Arial" w:cs="Arial"/>
          <w:sz w:val="24"/>
          <w:szCs w:val="24"/>
        </w:rPr>
        <w:t>M</w:t>
      </w:r>
      <w:r w:rsidR="00E71518">
        <w:rPr>
          <w:rFonts w:ascii="Arial" w:hAnsi="Arial" w:cs="Arial"/>
          <w:sz w:val="24"/>
          <w:szCs w:val="24"/>
        </w:rPr>
        <w:t xml:space="preserve">art” address. Notice it also has a shopping cart by it, </w:t>
      </w:r>
      <w:r>
        <w:rPr>
          <w:rFonts w:ascii="Arial" w:hAnsi="Arial" w:cs="Arial"/>
          <w:sz w:val="24"/>
          <w:szCs w:val="24"/>
        </w:rPr>
        <w:t xml:space="preserve">and </w:t>
      </w:r>
      <w:r w:rsidR="00E71518">
        <w:rPr>
          <w:rFonts w:ascii="Arial" w:hAnsi="Arial" w:cs="Arial"/>
          <w:sz w:val="24"/>
          <w:szCs w:val="24"/>
        </w:rPr>
        <w:t xml:space="preserve">this address is only for </w:t>
      </w:r>
      <w:r>
        <w:rPr>
          <w:rFonts w:ascii="Arial" w:hAnsi="Arial" w:cs="Arial"/>
          <w:sz w:val="24"/>
          <w:szCs w:val="24"/>
        </w:rPr>
        <w:t xml:space="preserve">a </w:t>
      </w:r>
      <w:r w:rsidR="00E71518">
        <w:rPr>
          <w:rFonts w:ascii="Arial" w:hAnsi="Arial" w:cs="Arial"/>
          <w:sz w:val="24"/>
          <w:szCs w:val="24"/>
        </w:rPr>
        <w:t>catalog order. If you use the “SpearMart” address</w:t>
      </w:r>
      <w:r>
        <w:rPr>
          <w:rFonts w:ascii="Arial" w:hAnsi="Arial" w:cs="Arial"/>
          <w:sz w:val="24"/>
          <w:szCs w:val="24"/>
        </w:rPr>
        <w:t>,</w:t>
      </w:r>
      <w:r w:rsidR="00E71518">
        <w:rPr>
          <w:rFonts w:ascii="Arial" w:hAnsi="Arial" w:cs="Arial"/>
          <w:sz w:val="24"/>
          <w:szCs w:val="24"/>
        </w:rPr>
        <w:t xml:space="preserve"> </w:t>
      </w:r>
      <w:r w:rsidR="00022270">
        <w:rPr>
          <w:rFonts w:ascii="Arial" w:hAnsi="Arial" w:cs="Arial"/>
          <w:sz w:val="24"/>
          <w:szCs w:val="24"/>
        </w:rPr>
        <w:t>S</w:t>
      </w:r>
      <w:r w:rsidR="00E71518">
        <w:rPr>
          <w:rFonts w:ascii="Arial" w:hAnsi="Arial" w:cs="Arial"/>
          <w:sz w:val="24"/>
          <w:szCs w:val="24"/>
        </w:rPr>
        <w:t>pear</w:t>
      </w:r>
      <w:r w:rsidR="00022270">
        <w:rPr>
          <w:rFonts w:ascii="Arial" w:hAnsi="Arial" w:cs="Arial"/>
          <w:sz w:val="24"/>
          <w:szCs w:val="24"/>
        </w:rPr>
        <w:t>M</w:t>
      </w:r>
      <w:r w:rsidR="00E71518">
        <w:rPr>
          <w:rFonts w:ascii="Arial" w:hAnsi="Arial" w:cs="Arial"/>
          <w:sz w:val="24"/>
          <w:szCs w:val="24"/>
        </w:rPr>
        <w:t>art</w:t>
      </w:r>
      <w:r w:rsidR="00C84C58">
        <w:rPr>
          <w:rFonts w:ascii="Arial" w:hAnsi="Arial" w:cs="Arial"/>
          <w:sz w:val="24"/>
          <w:szCs w:val="24"/>
        </w:rPr>
        <w:t xml:space="preserve"> </w:t>
      </w:r>
      <w:r w:rsidR="002E6B0F">
        <w:rPr>
          <w:rFonts w:ascii="Arial" w:hAnsi="Arial" w:cs="Arial"/>
          <w:sz w:val="24"/>
          <w:szCs w:val="24"/>
        </w:rPr>
        <w:t>w</w:t>
      </w:r>
      <w:r w:rsidR="00E71518">
        <w:rPr>
          <w:rFonts w:ascii="Arial" w:hAnsi="Arial" w:cs="Arial"/>
          <w:sz w:val="24"/>
          <w:szCs w:val="24"/>
        </w:rPr>
        <w:t>ill not know what to do wi</w:t>
      </w:r>
      <w:r w:rsidR="00C84C58">
        <w:rPr>
          <w:rFonts w:ascii="Arial" w:hAnsi="Arial" w:cs="Arial"/>
          <w:sz w:val="24"/>
          <w:szCs w:val="24"/>
        </w:rPr>
        <w:t>th the order</w:t>
      </w:r>
      <w:r>
        <w:rPr>
          <w:rFonts w:ascii="Arial" w:hAnsi="Arial" w:cs="Arial"/>
          <w:sz w:val="24"/>
          <w:szCs w:val="24"/>
        </w:rPr>
        <w:t xml:space="preserve"> when it’s a Non-Catalog order.</w:t>
      </w:r>
    </w:p>
    <w:p w14:paraId="68368F24" w14:textId="4844CB91" w:rsidR="00E71518" w:rsidRDefault="00E71518" w:rsidP="00E71518">
      <w:pPr>
        <w:ind w:left="1080"/>
        <w:rPr>
          <w:rFonts w:ascii="Arial" w:hAnsi="Arial" w:cs="Arial"/>
          <w:sz w:val="24"/>
          <w:szCs w:val="24"/>
        </w:rPr>
      </w:pPr>
      <w:r>
        <w:rPr>
          <w:noProof/>
        </w:rPr>
        <w:lastRenderedPageBreak/>
        <w:drawing>
          <wp:inline distT="0" distB="0" distL="0" distR="0" wp14:anchorId="1A2E8CC3" wp14:editId="44655E14">
            <wp:extent cx="6134100" cy="3353876"/>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2"/>
                    <a:stretch>
                      <a:fillRect/>
                    </a:stretch>
                  </pic:blipFill>
                  <pic:spPr>
                    <a:xfrm>
                      <a:off x="0" y="0"/>
                      <a:ext cx="6178831" cy="3378333"/>
                    </a:xfrm>
                    <a:prstGeom prst="rect">
                      <a:avLst/>
                    </a:prstGeom>
                  </pic:spPr>
                </pic:pic>
              </a:graphicData>
            </a:graphic>
          </wp:inline>
        </w:drawing>
      </w:r>
      <w:r>
        <w:rPr>
          <w:rFonts w:ascii="Arial" w:hAnsi="Arial" w:cs="Arial"/>
          <w:sz w:val="24"/>
          <w:szCs w:val="24"/>
        </w:rPr>
        <w:t xml:space="preserve"> </w:t>
      </w:r>
    </w:p>
    <w:p w14:paraId="110D6BF7" w14:textId="44A74A4A" w:rsidR="006D6BAE" w:rsidRDefault="00E71518" w:rsidP="00E71518">
      <w:pPr>
        <w:ind w:left="1080"/>
        <w:rPr>
          <w:rFonts w:ascii="Arial" w:hAnsi="Arial" w:cs="Arial"/>
          <w:sz w:val="24"/>
          <w:szCs w:val="24"/>
        </w:rPr>
      </w:pPr>
      <w:r>
        <w:rPr>
          <w:rFonts w:ascii="Arial" w:hAnsi="Arial" w:cs="Arial"/>
          <w:sz w:val="24"/>
          <w:szCs w:val="24"/>
        </w:rPr>
        <w:t xml:space="preserve">The answer to “was a contract executed in the Contracts module” is </w:t>
      </w:r>
      <w:r w:rsidRPr="004E262D">
        <w:rPr>
          <w:rFonts w:ascii="Arial" w:hAnsi="Arial" w:cs="Arial"/>
          <w:b/>
          <w:bCs/>
          <w:sz w:val="24"/>
          <w:szCs w:val="24"/>
          <w:u w:val="single"/>
        </w:rPr>
        <w:t>no</w:t>
      </w:r>
      <w:r w:rsidR="006D6BAE" w:rsidRPr="00E71518">
        <w:rPr>
          <w:rFonts w:ascii="Arial" w:hAnsi="Arial" w:cs="Arial"/>
          <w:sz w:val="24"/>
          <w:szCs w:val="24"/>
        </w:rPr>
        <w:t xml:space="preserve"> </w:t>
      </w:r>
      <w:r>
        <w:rPr>
          <w:rFonts w:ascii="Arial" w:hAnsi="Arial" w:cs="Arial"/>
          <w:sz w:val="24"/>
          <w:szCs w:val="24"/>
        </w:rPr>
        <w:t xml:space="preserve">unless </w:t>
      </w:r>
      <w:r w:rsidR="00F2671E">
        <w:rPr>
          <w:rFonts w:ascii="Arial" w:hAnsi="Arial" w:cs="Arial"/>
          <w:sz w:val="24"/>
          <w:szCs w:val="24"/>
        </w:rPr>
        <w:t>there was one executed</w:t>
      </w:r>
      <w:r>
        <w:rPr>
          <w:rFonts w:ascii="Arial" w:hAnsi="Arial" w:cs="Arial"/>
          <w:sz w:val="24"/>
          <w:szCs w:val="24"/>
        </w:rPr>
        <w:t xml:space="preserve"> and then you would </w:t>
      </w:r>
      <w:r w:rsidR="00F2671E">
        <w:rPr>
          <w:rFonts w:ascii="Arial" w:hAnsi="Arial" w:cs="Arial"/>
          <w:sz w:val="24"/>
          <w:szCs w:val="24"/>
        </w:rPr>
        <w:t>include</w:t>
      </w:r>
      <w:r>
        <w:rPr>
          <w:rFonts w:ascii="Arial" w:hAnsi="Arial" w:cs="Arial"/>
          <w:sz w:val="24"/>
          <w:szCs w:val="24"/>
        </w:rPr>
        <w:t xml:space="preserve"> the number of that</w:t>
      </w:r>
      <w:r w:rsidR="00F2671E">
        <w:rPr>
          <w:rFonts w:ascii="Arial" w:hAnsi="Arial" w:cs="Arial"/>
          <w:sz w:val="24"/>
          <w:szCs w:val="24"/>
        </w:rPr>
        <w:t xml:space="preserve"> SpearMart contract</w:t>
      </w:r>
      <w:r>
        <w:rPr>
          <w:rFonts w:ascii="Arial" w:hAnsi="Arial" w:cs="Arial"/>
          <w:sz w:val="24"/>
          <w:szCs w:val="24"/>
        </w:rPr>
        <w:t xml:space="preserve">. You </w:t>
      </w:r>
      <w:r w:rsidR="00731B0E">
        <w:rPr>
          <w:rFonts w:ascii="Arial" w:hAnsi="Arial" w:cs="Arial"/>
          <w:sz w:val="24"/>
          <w:szCs w:val="24"/>
        </w:rPr>
        <w:t xml:space="preserve">must </w:t>
      </w:r>
      <w:r>
        <w:rPr>
          <w:rFonts w:ascii="Arial" w:hAnsi="Arial" w:cs="Arial"/>
          <w:sz w:val="24"/>
          <w:szCs w:val="24"/>
        </w:rPr>
        <w:t xml:space="preserve">have had to work with someone in Procurement Services to get that contract. The fields that are </w:t>
      </w:r>
      <w:r w:rsidRPr="00E71518">
        <w:rPr>
          <w:rFonts w:ascii="Arial" w:hAnsi="Arial" w:cs="Arial"/>
          <w:b/>
          <w:bCs/>
          <w:sz w:val="24"/>
          <w:szCs w:val="24"/>
        </w:rPr>
        <w:t>BOLD</w:t>
      </w:r>
      <w:r>
        <w:rPr>
          <w:rFonts w:ascii="Arial" w:hAnsi="Arial" w:cs="Arial"/>
          <w:b/>
          <w:bCs/>
          <w:sz w:val="24"/>
          <w:szCs w:val="24"/>
        </w:rPr>
        <w:t xml:space="preserve"> </w:t>
      </w:r>
      <w:r>
        <w:rPr>
          <w:rFonts w:ascii="Arial" w:hAnsi="Arial" w:cs="Arial"/>
          <w:sz w:val="24"/>
          <w:szCs w:val="24"/>
        </w:rPr>
        <w:t xml:space="preserve">must have something in them. The others are optional. </w:t>
      </w:r>
      <w:r w:rsidR="002E6B0F" w:rsidRPr="00712949">
        <w:rPr>
          <w:rFonts w:ascii="Arial" w:hAnsi="Arial" w:cs="Arial"/>
          <w:sz w:val="24"/>
          <w:szCs w:val="24"/>
          <w:highlight w:val="yellow"/>
        </w:rPr>
        <w:t>ITN, ITB and Quote</w:t>
      </w:r>
      <w:r w:rsidR="00731B0E">
        <w:rPr>
          <w:rFonts w:ascii="Arial" w:hAnsi="Arial" w:cs="Arial"/>
          <w:sz w:val="24"/>
          <w:szCs w:val="24"/>
          <w:highlight w:val="yellow"/>
        </w:rPr>
        <w:t xml:space="preserve"> numbers</w:t>
      </w:r>
      <w:r w:rsidR="002E6B0F" w:rsidRPr="00712949">
        <w:rPr>
          <w:rFonts w:ascii="Arial" w:hAnsi="Arial" w:cs="Arial"/>
          <w:sz w:val="24"/>
          <w:szCs w:val="24"/>
          <w:highlight w:val="yellow"/>
        </w:rPr>
        <w:t xml:space="preserve"> do not go here.</w:t>
      </w:r>
      <w:r w:rsidR="002E6B0F">
        <w:rPr>
          <w:rFonts w:ascii="Arial" w:hAnsi="Arial" w:cs="Arial"/>
          <w:sz w:val="24"/>
          <w:szCs w:val="24"/>
        </w:rPr>
        <w:t xml:space="preserve"> </w:t>
      </w:r>
      <w:r>
        <w:rPr>
          <w:noProof/>
        </w:rPr>
        <w:drawing>
          <wp:inline distT="0" distB="0" distL="0" distR="0" wp14:anchorId="6CC9E09F" wp14:editId="46CB06D1">
            <wp:extent cx="5629231" cy="4713438"/>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
                    <a:stretch>
                      <a:fillRect/>
                    </a:stretch>
                  </pic:blipFill>
                  <pic:spPr>
                    <a:xfrm>
                      <a:off x="0" y="0"/>
                      <a:ext cx="5646273" cy="4727707"/>
                    </a:xfrm>
                    <a:prstGeom prst="rect">
                      <a:avLst/>
                    </a:prstGeom>
                  </pic:spPr>
                </pic:pic>
              </a:graphicData>
            </a:graphic>
          </wp:inline>
        </w:drawing>
      </w:r>
    </w:p>
    <w:p w14:paraId="289D4B37" w14:textId="013D26C9" w:rsidR="00574525" w:rsidRPr="008920B6" w:rsidRDefault="00574525" w:rsidP="00574525">
      <w:pPr>
        <w:ind w:left="1080"/>
        <w:rPr>
          <w:rFonts w:ascii="Arial" w:hAnsi="Arial" w:cs="Arial"/>
          <w:b/>
          <w:bCs/>
          <w:sz w:val="24"/>
          <w:szCs w:val="24"/>
          <w:u w:val="single"/>
        </w:rPr>
      </w:pPr>
      <w:r w:rsidRPr="008920B6">
        <w:rPr>
          <w:rFonts w:ascii="Arial" w:hAnsi="Arial" w:cs="Arial"/>
          <w:b/>
          <w:bCs/>
          <w:sz w:val="24"/>
          <w:szCs w:val="24"/>
          <w:u w:val="single"/>
        </w:rPr>
        <w:lastRenderedPageBreak/>
        <w:t>Commodity Code: Click on the search</w:t>
      </w:r>
    </w:p>
    <w:p w14:paraId="2205A3F2" w14:textId="19A5D0E5" w:rsidR="00574525" w:rsidRDefault="00574525" w:rsidP="00574525">
      <w:pPr>
        <w:ind w:left="1080"/>
        <w:rPr>
          <w:rFonts w:ascii="Arial" w:hAnsi="Arial" w:cs="Arial"/>
          <w:sz w:val="24"/>
          <w:szCs w:val="24"/>
        </w:rPr>
      </w:pPr>
      <w:r>
        <w:rPr>
          <w:noProof/>
        </w:rPr>
        <w:drawing>
          <wp:inline distT="0" distB="0" distL="0" distR="0" wp14:anchorId="0BC54EDA" wp14:editId="79AA69B2">
            <wp:extent cx="5800725" cy="1697983"/>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4"/>
                    <a:stretch>
                      <a:fillRect/>
                    </a:stretch>
                  </pic:blipFill>
                  <pic:spPr>
                    <a:xfrm>
                      <a:off x="0" y="0"/>
                      <a:ext cx="5817529" cy="1702902"/>
                    </a:xfrm>
                    <a:prstGeom prst="rect">
                      <a:avLst/>
                    </a:prstGeom>
                  </pic:spPr>
                </pic:pic>
              </a:graphicData>
            </a:graphic>
          </wp:inline>
        </w:drawing>
      </w:r>
    </w:p>
    <w:p w14:paraId="094BA528" w14:textId="1137EDA8" w:rsidR="00574525" w:rsidRDefault="00574525" w:rsidP="00574525">
      <w:pPr>
        <w:ind w:left="1080"/>
        <w:rPr>
          <w:rFonts w:ascii="Arial" w:hAnsi="Arial" w:cs="Arial"/>
          <w:sz w:val="24"/>
          <w:szCs w:val="24"/>
        </w:rPr>
      </w:pPr>
    </w:p>
    <w:p w14:paraId="29A4FF94" w14:textId="447AC550" w:rsidR="00574525" w:rsidRDefault="00574525" w:rsidP="00574525">
      <w:pPr>
        <w:ind w:left="1080"/>
        <w:rPr>
          <w:rFonts w:ascii="Arial" w:hAnsi="Arial" w:cs="Arial"/>
          <w:sz w:val="24"/>
          <w:szCs w:val="24"/>
        </w:rPr>
      </w:pPr>
      <w:r>
        <w:rPr>
          <w:rFonts w:ascii="Arial" w:hAnsi="Arial" w:cs="Arial"/>
          <w:sz w:val="24"/>
          <w:szCs w:val="24"/>
        </w:rPr>
        <w:t xml:space="preserve">Type in the description what best describes what you are purchasing. Be as specific as possible and you may have to search using different terms until you find one that fits best. </w:t>
      </w:r>
    </w:p>
    <w:p w14:paraId="46AA3FDE" w14:textId="52496F0A" w:rsidR="00574525" w:rsidRDefault="00574525" w:rsidP="00574525">
      <w:pPr>
        <w:ind w:left="1080"/>
        <w:rPr>
          <w:rFonts w:ascii="Arial" w:hAnsi="Arial" w:cs="Arial"/>
          <w:sz w:val="24"/>
          <w:szCs w:val="24"/>
        </w:rPr>
      </w:pPr>
      <w:r>
        <w:rPr>
          <w:noProof/>
        </w:rPr>
        <w:drawing>
          <wp:inline distT="0" distB="0" distL="0" distR="0" wp14:anchorId="57ABDF96" wp14:editId="77AD66B0">
            <wp:extent cx="4772025" cy="1438275"/>
            <wp:effectExtent l="0" t="0" r="9525" b="952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5"/>
                    <a:stretch>
                      <a:fillRect/>
                    </a:stretch>
                  </pic:blipFill>
                  <pic:spPr>
                    <a:xfrm>
                      <a:off x="0" y="0"/>
                      <a:ext cx="4772025" cy="1438275"/>
                    </a:xfrm>
                    <a:prstGeom prst="rect">
                      <a:avLst/>
                    </a:prstGeom>
                  </pic:spPr>
                </pic:pic>
              </a:graphicData>
            </a:graphic>
          </wp:inline>
        </w:drawing>
      </w:r>
    </w:p>
    <w:p w14:paraId="6635AB45" w14:textId="706712F9" w:rsidR="00574525" w:rsidRDefault="00574525" w:rsidP="00574525">
      <w:pPr>
        <w:ind w:left="1080"/>
        <w:rPr>
          <w:rFonts w:ascii="Arial" w:hAnsi="Arial" w:cs="Arial"/>
          <w:sz w:val="24"/>
          <w:szCs w:val="24"/>
        </w:rPr>
      </w:pPr>
      <w:r>
        <w:rPr>
          <w:noProof/>
        </w:rPr>
        <w:drawing>
          <wp:inline distT="0" distB="0" distL="0" distR="0" wp14:anchorId="04F7F9D8" wp14:editId="38388EBD">
            <wp:extent cx="6353175" cy="4143375"/>
            <wp:effectExtent l="0" t="0" r="9525"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6"/>
                    <a:stretch>
                      <a:fillRect/>
                    </a:stretch>
                  </pic:blipFill>
                  <pic:spPr>
                    <a:xfrm>
                      <a:off x="0" y="0"/>
                      <a:ext cx="6353175" cy="4143375"/>
                    </a:xfrm>
                    <a:prstGeom prst="rect">
                      <a:avLst/>
                    </a:prstGeom>
                  </pic:spPr>
                </pic:pic>
              </a:graphicData>
            </a:graphic>
          </wp:inline>
        </w:drawing>
      </w:r>
    </w:p>
    <w:p w14:paraId="3D4FC561" w14:textId="3853FBDF" w:rsidR="00526D9E" w:rsidRDefault="00526D9E" w:rsidP="00574525">
      <w:pPr>
        <w:ind w:left="1080"/>
        <w:rPr>
          <w:rFonts w:ascii="Arial" w:hAnsi="Arial" w:cs="Arial"/>
          <w:sz w:val="24"/>
          <w:szCs w:val="24"/>
        </w:rPr>
      </w:pPr>
    </w:p>
    <w:p w14:paraId="5678F934" w14:textId="0AE29DA9" w:rsidR="00526D9E" w:rsidRDefault="00526D9E" w:rsidP="00526D9E">
      <w:pPr>
        <w:ind w:left="1080"/>
        <w:rPr>
          <w:rFonts w:ascii="Arial" w:hAnsi="Arial" w:cs="Arial"/>
          <w:sz w:val="24"/>
          <w:szCs w:val="24"/>
        </w:rPr>
      </w:pPr>
      <w:r>
        <w:rPr>
          <w:rFonts w:ascii="Arial" w:hAnsi="Arial" w:cs="Arial"/>
          <w:sz w:val="24"/>
          <w:szCs w:val="24"/>
        </w:rPr>
        <w:lastRenderedPageBreak/>
        <w:t>*** Freight (Shipping) has its own commodity code.  It is titled “Freight”</w:t>
      </w:r>
    </w:p>
    <w:p w14:paraId="32C72407" w14:textId="77777777" w:rsidR="00E91501" w:rsidRDefault="00E91501" w:rsidP="00526D9E">
      <w:pPr>
        <w:ind w:left="1080"/>
        <w:rPr>
          <w:rFonts w:ascii="Arial" w:hAnsi="Arial" w:cs="Arial"/>
          <w:sz w:val="24"/>
          <w:szCs w:val="24"/>
        </w:rPr>
      </w:pPr>
    </w:p>
    <w:p w14:paraId="08F2677E" w14:textId="2845F73D" w:rsidR="00526D9E" w:rsidRDefault="00526D9E" w:rsidP="00574525">
      <w:pPr>
        <w:ind w:left="1080"/>
        <w:rPr>
          <w:rFonts w:ascii="Arial" w:hAnsi="Arial" w:cs="Arial"/>
          <w:sz w:val="24"/>
          <w:szCs w:val="24"/>
        </w:rPr>
      </w:pPr>
      <w:r>
        <w:rPr>
          <w:noProof/>
        </w:rPr>
        <w:drawing>
          <wp:inline distT="0" distB="0" distL="0" distR="0" wp14:anchorId="311B6710" wp14:editId="414FAA53">
            <wp:extent cx="6471271" cy="1115695"/>
            <wp:effectExtent l="0" t="0" r="6350" b="8255"/>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7"/>
                    <a:stretch>
                      <a:fillRect/>
                    </a:stretch>
                  </pic:blipFill>
                  <pic:spPr>
                    <a:xfrm>
                      <a:off x="0" y="0"/>
                      <a:ext cx="6517278" cy="1123627"/>
                    </a:xfrm>
                    <a:prstGeom prst="rect">
                      <a:avLst/>
                    </a:prstGeom>
                  </pic:spPr>
                </pic:pic>
              </a:graphicData>
            </a:graphic>
          </wp:inline>
        </w:drawing>
      </w:r>
    </w:p>
    <w:p w14:paraId="3D35EA8D" w14:textId="77777777" w:rsidR="00E91501" w:rsidRDefault="00E91501" w:rsidP="00574525">
      <w:pPr>
        <w:ind w:left="1080"/>
        <w:rPr>
          <w:rFonts w:ascii="Arial" w:hAnsi="Arial" w:cs="Arial"/>
          <w:sz w:val="24"/>
          <w:szCs w:val="24"/>
        </w:rPr>
      </w:pPr>
    </w:p>
    <w:p w14:paraId="1F2AA4C5" w14:textId="1CBDECE6" w:rsidR="00526D9E" w:rsidRDefault="00E93A6B" w:rsidP="00574525">
      <w:pPr>
        <w:ind w:left="1080"/>
        <w:rPr>
          <w:rFonts w:ascii="Arial" w:hAnsi="Arial" w:cs="Arial"/>
          <w:sz w:val="24"/>
          <w:szCs w:val="24"/>
        </w:rPr>
      </w:pPr>
      <w:r>
        <w:rPr>
          <w:rFonts w:ascii="Arial" w:hAnsi="Arial" w:cs="Arial"/>
          <w:sz w:val="24"/>
          <w:szCs w:val="24"/>
        </w:rPr>
        <w:t>Be specific and if you do not find something then try similar or broader.</w:t>
      </w:r>
    </w:p>
    <w:p w14:paraId="75452EAE" w14:textId="6F525A00" w:rsidR="00E93A6B" w:rsidRDefault="00E93A6B" w:rsidP="00574525">
      <w:pPr>
        <w:ind w:left="1080"/>
        <w:rPr>
          <w:rFonts w:ascii="Arial" w:hAnsi="Arial" w:cs="Arial"/>
          <w:sz w:val="24"/>
          <w:szCs w:val="24"/>
        </w:rPr>
      </w:pPr>
      <w:r>
        <w:rPr>
          <w:noProof/>
        </w:rPr>
        <w:drawing>
          <wp:inline distT="0" distB="0" distL="0" distR="0" wp14:anchorId="7D388263" wp14:editId="7BEF0AC5">
            <wp:extent cx="5238750" cy="1123950"/>
            <wp:effectExtent l="0" t="0" r="0" b="0"/>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eams&#10;&#10;Description automatically generated"/>
                    <pic:cNvPicPr/>
                  </pic:nvPicPr>
                  <pic:blipFill>
                    <a:blip r:embed="rId18"/>
                    <a:stretch>
                      <a:fillRect/>
                    </a:stretch>
                  </pic:blipFill>
                  <pic:spPr>
                    <a:xfrm>
                      <a:off x="0" y="0"/>
                      <a:ext cx="5238750" cy="1123950"/>
                    </a:xfrm>
                    <a:prstGeom prst="rect">
                      <a:avLst/>
                    </a:prstGeom>
                  </pic:spPr>
                </pic:pic>
              </a:graphicData>
            </a:graphic>
          </wp:inline>
        </w:drawing>
      </w:r>
    </w:p>
    <w:p w14:paraId="455392BC" w14:textId="60C8A631" w:rsidR="00E93A6B" w:rsidRDefault="00E93A6B" w:rsidP="00574525">
      <w:pPr>
        <w:ind w:left="1080"/>
        <w:rPr>
          <w:rFonts w:ascii="Arial" w:hAnsi="Arial" w:cs="Arial"/>
          <w:sz w:val="24"/>
          <w:szCs w:val="24"/>
        </w:rPr>
      </w:pPr>
      <w:r>
        <w:rPr>
          <w:noProof/>
        </w:rPr>
        <w:drawing>
          <wp:inline distT="0" distB="0" distL="0" distR="0" wp14:anchorId="0C9C8410" wp14:editId="777B2DC5">
            <wp:extent cx="6438900" cy="1799911"/>
            <wp:effectExtent l="0" t="0" r="0" b="0"/>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pic:nvPicPr>
                  <pic:blipFill>
                    <a:blip r:embed="rId19"/>
                    <a:stretch>
                      <a:fillRect/>
                    </a:stretch>
                  </pic:blipFill>
                  <pic:spPr>
                    <a:xfrm>
                      <a:off x="0" y="0"/>
                      <a:ext cx="6453584" cy="1804016"/>
                    </a:xfrm>
                    <a:prstGeom prst="rect">
                      <a:avLst/>
                    </a:prstGeom>
                  </pic:spPr>
                </pic:pic>
              </a:graphicData>
            </a:graphic>
          </wp:inline>
        </w:drawing>
      </w:r>
    </w:p>
    <w:p w14:paraId="769D4B03" w14:textId="77777777" w:rsidR="00E91501" w:rsidRDefault="00E91501" w:rsidP="00574525">
      <w:pPr>
        <w:ind w:left="1080"/>
        <w:rPr>
          <w:rFonts w:ascii="Arial" w:hAnsi="Arial" w:cs="Arial"/>
          <w:sz w:val="24"/>
          <w:szCs w:val="24"/>
        </w:rPr>
      </w:pPr>
    </w:p>
    <w:p w14:paraId="311E37E0" w14:textId="14414601" w:rsidR="00E93A6B" w:rsidRDefault="00E93A6B" w:rsidP="00574525">
      <w:pPr>
        <w:ind w:left="1080"/>
        <w:rPr>
          <w:rFonts w:ascii="Arial" w:hAnsi="Arial" w:cs="Arial"/>
          <w:sz w:val="24"/>
          <w:szCs w:val="24"/>
        </w:rPr>
      </w:pPr>
      <w:r>
        <w:rPr>
          <w:rFonts w:ascii="Arial" w:hAnsi="Arial" w:cs="Arial"/>
          <w:sz w:val="24"/>
          <w:szCs w:val="24"/>
        </w:rPr>
        <w:t xml:space="preserve">If you need to search more, click </w:t>
      </w:r>
      <w:r w:rsidR="00731B0E">
        <w:rPr>
          <w:rFonts w:ascii="Arial" w:hAnsi="Arial" w:cs="Arial"/>
          <w:sz w:val="24"/>
          <w:szCs w:val="24"/>
        </w:rPr>
        <w:t xml:space="preserve">on </w:t>
      </w:r>
      <w:r>
        <w:rPr>
          <w:rFonts w:ascii="Arial" w:hAnsi="Arial" w:cs="Arial"/>
          <w:sz w:val="24"/>
          <w:szCs w:val="24"/>
        </w:rPr>
        <w:t>“click to filter search results”</w:t>
      </w:r>
    </w:p>
    <w:p w14:paraId="4541B731" w14:textId="5ACE53FB" w:rsidR="00E93A6B" w:rsidRDefault="00797E91" w:rsidP="00574525">
      <w:pPr>
        <w:ind w:left="1080"/>
        <w:rPr>
          <w:rFonts w:ascii="Arial" w:hAnsi="Arial" w:cs="Arial"/>
          <w:sz w:val="24"/>
          <w:szCs w:val="24"/>
        </w:rPr>
      </w:pPr>
      <w:r>
        <w:rPr>
          <w:rFonts w:ascii="Arial" w:hAnsi="Arial" w:cs="Arial"/>
          <w:sz w:val="24"/>
          <w:szCs w:val="24"/>
        </w:rPr>
        <w:t xml:space="preserve">The top two below are for “parts” the underlined one are for service, installation, or repair.  Please choose the code that matches best what your commodity is, service or parts. </w:t>
      </w:r>
    </w:p>
    <w:p w14:paraId="3519C226" w14:textId="76AA7670" w:rsidR="00E93A6B" w:rsidRDefault="00E93A6B" w:rsidP="00574525">
      <w:pPr>
        <w:ind w:left="1080"/>
        <w:rPr>
          <w:rFonts w:ascii="Arial" w:hAnsi="Arial" w:cs="Arial"/>
          <w:sz w:val="24"/>
          <w:szCs w:val="24"/>
        </w:rPr>
      </w:pPr>
      <w:r>
        <w:rPr>
          <w:noProof/>
        </w:rPr>
        <w:drawing>
          <wp:inline distT="0" distB="0" distL="0" distR="0" wp14:anchorId="31B5E547" wp14:editId="5C20F02B">
            <wp:extent cx="6276975" cy="2507303"/>
            <wp:effectExtent l="0" t="0" r="0" b="762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0"/>
                    <a:stretch>
                      <a:fillRect/>
                    </a:stretch>
                  </pic:blipFill>
                  <pic:spPr>
                    <a:xfrm>
                      <a:off x="0" y="0"/>
                      <a:ext cx="6286725" cy="2511198"/>
                    </a:xfrm>
                    <a:prstGeom prst="rect">
                      <a:avLst/>
                    </a:prstGeom>
                  </pic:spPr>
                </pic:pic>
              </a:graphicData>
            </a:graphic>
          </wp:inline>
        </w:drawing>
      </w:r>
    </w:p>
    <w:p w14:paraId="280D2F9F" w14:textId="043D0CC2" w:rsidR="00E91501" w:rsidRDefault="00731B0E" w:rsidP="00574525">
      <w:pPr>
        <w:ind w:left="1080"/>
        <w:rPr>
          <w:rFonts w:ascii="Arial" w:hAnsi="Arial" w:cs="Arial"/>
          <w:sz w:val="24"/>
          <w:szCs w:val="24"/>
        </w:rPr>
      </w:pPr>
      <w:r>
        <w:rPr>
          <w:rFonts w:ascii="Arial" w:hAnsi="Arial" w:cs="Arial"/>
          <w:sz w:val="24"/>
          <w:szCs w:val="24"/>
        </w:rPr>
        <w:lastRenderedPageBreak/>
        <w:t xml:space="preserve">One below </w:t>
      </w:r>
      <w:r w:rsidR="00797E91">
        <w:rPr>
          <w:rFonts w:ascii="Arial" w:hAnsi="Arial" w:cs="Arial"/>
          <w:sz w:val="24"/>
          <w:szCs w:val="24"/>
        </w:rPr>
        <w:t>is equipment (</w:t>
      </w:r>
      <w:r>
        <w:rPr>
          <w:rFonts w:ascii="Arial" w:hAnsi="Arial" w:cs="Arial"/>
          <w:sz w:val="24"/>
          <w:szCs w:val="24"/>
        </w:rPr>
        <w:t xml:space="preserve">expense </w:t>
      </w:r>
      <w:r w:rsidR="00797E91">
        <w:rPr>
          <w:rFonts w:ascii="Arial" w:hAnsi="Arial" w:cs="Arial"/>
          <w:sz w:val="24"/>
          <w:szCs w:val="24"/>
        </w:rPr>
        <w:t>purchase) the other is repair (service)</w:t>
      </w:r>
    </w:p>
    <w:p w14:paraId="49E4FCD1" w14:textId="0A98EEC8" w:rsidR="00E53B97" w:rsidRDefault="00E91501" w:rsidP="00574525">
      <w:pPr>
        <w:ind w:left="1080"/>
        <w:rPr>
          <w:rFonts w:ascii="Arial" w:hAnsi="Arial" w:cs="Arial"/>
          <w:sz w:val="24"/>
          <w:szCs w:val="24"/>
        </w:rPr>
      </w:pPr>
      <w:r>
        <w:rPr>
          <w:rFonts w:ascii="Arial" w:hAnsi="Arial" w:cs="Arial"/>
          <w:sz w:val="24"/>
          <w:szCs w:val="24"/>
        </w:rPr>
        <w:t xml:space="preserve"> </w:t>
      </w:r>
      <w:r w:rsidR="00E53B97">
        <w:rPr>
          <w:rFonts w:ascii="Arial" w:hAnsi="Arial" w:cs="Arial"/>
          <w:sz w:val="24"/>
          <w:szCs w:val="24"/>
        </w:rPr>
        <w:t>A lot of times the commodity code for service will end in 02 but not always.</w:t>
      </w:r>
    </w:p>
    <w:p w14:paraId="7296660A" w14:textId="1CE8ACBF" w:rsidR="00797E91" w:rsidRDefault="00E53B97" w:rsidP="00574525">
      <w:pPr>
        <w:ind w:left="1080"/>
        <w:rPr>
          <w:rFonts w:ascii="Arial" w:hAnsi="Arial" w:cs="Arial"/>
          <w:sz w:val="24"/>
          <w:szCs w:val="24"/>
        </w:rPr>
      </w:pPr>
      <w:r>
        <w:rPr>
          <w:noProof/>
        </w:rPr>
        <w:drawing>
          <wp:inline distT="0" distB="0" distL="0" distR="0" wp14:anchorId="5AE5CCBA" wp14:editId="4D7010DD">
            <wp:extent cx="6419850" cy="1366596"/>
            <wp:effectExtent l="0" t="0" r="0" b="508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1"/>
                    <a:stretch>
                      <a:fillRect/>
                    </a:stretch>
                  </pic:blipFill>
                  <pic:spPr>
                    <a:xfrm>
                      <a:off x="0" y="0"/>
                      <a:ext cx="6442452" cy="1371407"/>
                    </a:xfrm>
                    <a:prstGeom prst="rect">
                      <a:avLst/>
                    </a:prstGeom>
                  </pic:spPr>
                </pic:pic>
              </a:graphicData>
            </a:graphic>
          </wp:inline>
        </w:drawing>
      </w:r>
    </w:p>
    <w:p w14:paraId="2537E7E4" w14:textId="77777777" w:rsidR="00E91501" w:rsidRDefault="00E91501" w:rsidP="00574525">
      <w:pPr>
        <w:ind w:left="1080"/>
        <w:rPr>
          <w:rFonts w:ascii="Arial" w:hAnsi="Arial" w:cs="Arial"/>
          <w:sz w:val="24"/>
          <w:szCs w:val="24"/>
        </w:rPr>
      </w:pPr>
    </w:p>
    <w:p w14:paraId="3F29AA24" w14:textId="7153967F" w:rsidR="00797E91" w:rsidRDefault="00E53B97" w:rsidP="00574525">
      <w:pPr>
        <w:ind w:left="1080"/>
        <w:rPr>
          <w:rFonts w:ascii="Arial" w:hAnsi="Arial" w:cs="Arial"/>
          <w:sz w:val="24"/>
          <w:szCs w:val="24"/>
        </w:rPr>
      </w:pPr>
      <w:r>
        <w:rPr>
          <w:rFonts w:ascii="Arial" w:hAnsi="Arial" w:cs="Arial"/>
          <w:sz w:val="24"/>
          <w:szCs w:val="24"/>
        </w:rPr>
        <w:t xml:space="preserve">This one does not end in 02 but </w:t>
      </w:r>
      <w:r w:rsidR="00731B0E">
        <w:rPr>
          <w:rFonts w:ascii="Arial" w:hAnsi="Arial" w:cs="Arial"/>
          <w:sz w:val="24"/>
          <w:szCs w:val="24"/>
        </w:rPr>
        <w:t xml:space="preserve">it </w:t>
      </w:r>
      <w:r>
        <w:rPr>
          <w:rFonts w:ascii="Arial" w:hAnsi="Arial" w:cs="Arial"/>
          <w:sz w:val="24"/>
          <w:szCs w:val="24"/>
        </w:rPr>
        <w:t>is a service</w:t>
      </w:r>
      <w:r w:rsidR="00731B0E">
        <w:rPr>
          <w:rFonts w:ascii="Arial" w:hAnsi="Arial" w:cs="Arial"/>
          <w:sz w:val="24"/>
          <w:szCs w:val="24"/>
        </w:rPr>
        <w:t>. I</w:t>
      </w:r>
      <w:r>
        <w:rPr>
          <w:rFonts w:ascii="Arial" w:hAnsi="Arial" w:cs="Arial"/>
          <w:sz w:val="24"/>
          <w:szCs w:val="24"/>
        </w:rPr>
        <w:t>f you were just purchasing plants, you would not use this code.</w:t>
      </w:r>
    </w:p>
    <w:p w14:paraId="06E23F68" w14:textId="6CC7DAC2" w:rsidR="00E53B97" w:rsidRDefault="00E53B97" w:rsidP="00574525">
      <w:pPr>
        <w:ind w:left="1080"/>
        <w:rPr>
          <w:rFonts w:ascii="Arial" w:hAnsi="Arial" w:cs="Arial"/>
          <w:sz w:val="24"/>
          <w:szCs w:val="24"/>
        </w:rPr>
      </w:pPr>
      <w:r>
        <w:rPr>
          <w:noProof/>
        </w:rPr>
        <w:drawing>
          <wp:inline distT="0" distB="0" distL="0" distR="0" wp14:anchorId="5BBBCA4F" wp14:editId="26ED7173">
            <wp:extent cx="6469811" cy="952500"/>
            <wp:effectExtent l="0" t="0" r="762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2"/>
                    <a:stretch>
                      <a:fillRect/>
                    </a:stretch>
                  </pic:blipFill>
                  <pic:spPr>
                    <a:xfrm>
                      <a:off x="0" y="0"/>
                      <a:ext cx="6516341" cy="959350"/>
                    </a:xfrm>
                    <a:prstGeom prst="rect">
                      <a:avLst/>
                    </a:prstGeom>
                  </pic:spPr>
                </pic:pic>
              </a:graphicData>
            </a:graphic>
          </wp:inline>
        </w:drawing>
      </w:r>
    </w:p>
    <w:p w14:paraId="4A2048E0" w14:textId="77777777" w:rsidR="00E91501" w:rsidRDefault="00E91501" w:rsidP="00574525">
      <w:pPr>
        <w:ind w:left="1080"/>
        <w:rPr>
          <w:rFonts w:ascii="Arial" w:hAnsi="Arial" w:cs="Arial"/>
          <w:sz w:val="24"/>
          <w:szCs w:val="24"/>
        </w:rPr>
      </w:pPr>
    </w:p>
    <w:p w14:paraId="5968ABB4" w14:textId="55324E34" w:rsidR="00E53B97" w:rsidRDefault="00D542BD" w:rsidP="00574525">
      <w:pPr>
        <w:ind w:left="1080"/>
        <w:rPr>
          <w:rFonts w:ascii="Arial" w:hAnsi="Arial" w:cs="Arial"/>
          <w:sz w:val="24"/>
          <w:szCs w:val="24"/>
        </w:rPr>
      </w:pPr>
      <w:r>
        <w:rPr>
          <w:rFonts w:ascii="Arial" w:hAnsi="Arial" w:cs="Arial"/>
          <w:sz w:val="24"/>
          <w:szCs w:val="24"/>
        </w:rPr>
        <w:t>For live plants (trees, etc.) use the first one</w:t>
      </w:r>
      <w:r w:rsidR="00731B0E">
        <w:rPr>
          <w:rFonts w:ascii="Arial" w:hAnsi="Arial" w:cs="Arial"/>
          <w:sz w:val="24"/>
          <w:szCs w:val="24"/>
        </w:rPr>
        <w:t xml:space="preserve"> (see below). T</w:t>
      </w:r>
      <w:r>
        <w:rPr>
          <w:rFonts w:ascii="Arial" w:hAnsi="Arial" w:cs="Arial"/>
          <w:sz w:val="24"/>
          <w:szCs w:val="24"/>
        </w:rPr>
        <w:t xml:space="preserve">he underlined ones are services and should not be used unless you are using a </w:t>
      </w:r>
      <w:r w:rsidR="00731B0E">
        <w:rPr>
          <w:rFonts w:ascii="Arial" w:hAnsi="Arial" w:cs="Arial"/>
          <w:sz w:val="24"/>
          <w:szCs w:val="24"/>
        </w:rPr>
        <w:t>S</w:t>
      </w:r>
      <w:r>
        <w:rPr>
          <w:rFonts w:ascii="Arial" w:hAnsi="Arial" w:cs="Arial"/>
          <w:sz w:val="24"/>
          <w:szCs w:val="24"/>
        </w:rPr>
        <w:t>ervice form</w:t>
      </w:r>
      <w:r w:rsidR="00731B0E">
        <w:rPr>
          <w:rFonts w:ascii="Arial" w:hAnsi="Arial" w:cs="Arial"/>
          <w:sz w:val="24"/>
          <w:szCs w:val="24"/>
        </w:rPr>
        <w:t>.</w:t>
      </w:r>
    </w:p>
    <w:p w14:paraId="60DE0741" w14:textId="539891B7" w:rsidR="00D542BD" w:rsidRDefault="00D542BD" w:rsidP="00574525">
      <w:pPr>
        <w:ind w:left="1080"/>
        <w:rPr>
          <w:rFonts w:ascii="Arial" w:hAnsi="Arial" w:cs="Arial"/>
          <w:sz w:val="24"/>
          <w:szCs w:val="24"/>
        </w:rPr>
      </w:pPr>
      <w:r>
        <w:rPr>
          <w:noProof/>
        </w:rPr>
        <w:drawing>
          <wp:inline distT="0" distB="0" distL="0" distR="0" wp14:anchorId="658A552E" wp14:editId="481F9C29">
            <wp:extent cx="6372225" cy="2476907"/>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23"/>
                    <a:stretch>
                      <a:fillRect/>
                    </a:stretch>
                  </pic:blipFill>
                  <pic:spPr>
                    <a:xfrm>
                      <a:off x="0" y="0"/>
                      <a:ext cx="6390005" cy="2483818"/>
                    </a:xfrm>
                    <a:prstGeom prst="rect">
                      <a:avLst/>
                    </a:prstGeom>
                  </pic:spPr>
                </pic:pic>
              </a:graphicData>
            </a:graphic>
          </wp:inline>
        </w:drawing>
      </w:r>
    </w:p>
    <w:p w14:paraId="1F1AF93E" w14:textId="68D8783E" w:rsidR="00E91501" w:rsidRDefault="00E91501" w:rsidP="00574525">
      <w:pPr>
        <w:ind w:left="1080"/>
        <w:rPr>
          <w:rFonts w:ascii="Arial" w:hAnsi="Arial" w:cs="Arial"/>
          <w:sz w:val="24"/>
          <w:szCs w:val="24"/>
        </w:rPr>
      </w:pPr>
    </w:p>
    <w:p w14:paraId="5389CF9E" w14:textId="68EECC38" w:rsidR="00E91501" w:rsidRDefault="00E91501" w:rsidP="00574525">
      <w:pPr>
        <w:ind w:left="1080"/>
        <w:rPr>
          <w:rFonts w:ascii="Arial" w:hAnsi="Arial" w:cs="Arial"/>
          <w:sz w:val="24"/>
          <w:szCs w:val="24"/>
        </w:rPr>
      </w:pPr>
    </w:p>
    <w:p w14:paraId="2C1D68CC" w14:textId="7F4A1586" w:rsidR="00E91501" w:rsidRDefault="00E91501" w:rsidP="00574525">
      <w:pPr>
        <w:ind w:left="1080"/>
        <w:rPr>
          <w:rFonts w:ascii="Arial" w:hAnsi="Arial" w:cs="Arial"/>
          <w:sz w:val="24"/>
          <w:szCs w:val="24"/>
        </w:rPr>
      </w:pPr>
    </w:p>
    <w:p w14:paraId="5828B774" w14:textId="2D12CE0F" w:rsidR="00E91501" w:rsidRDefault="00E91501" w:rsidP="00574525">
      <w:pPr>
        <w:ind w:left="1080"/>
        <w:rPr>
          <w:rFonts w:ascii="Arial" w:hAnsi="Arial" w:cs="Arial"/>
          <w:sz w:val="24"/>
          <w:szCs w:val="24"/>
        </w:rPr>
      </w:pPr>
    </w:p>
    <w:p w14:paraId="4577E506" w14:textId="2399ED46" w:rsidR="00E91501" w:rsidRDefault="00E91501" w:rsidP="00574525">
      <w:pPr>
        <w:ind w:left="1080"/>
        <w:rPr>
          <w:rFonts w:ascii="Arial" w:hAnsi="Arial" w:cs="Arial"/>
          <w:sz w:val="24"/>
          <w:szCs w:val="24"/>
        </w:rPr>
      </w:pPr>
    </w:p>
    <w:p w14:paraId="633064F4" w14:textId="77777777" w:rsidR="00E91501" w:rsidRDefault="00E91501" w:rsidP="00574525">
      <w:pPr>
        <w:ind w:left="1080"/>
        <w:rPr>
          <w:rFonts w:ascii="Arial" w:hAnsi="Arial" w:cs="Arial"/>
          <w:sz w:val="24"/>
          <w:szCs w:val="24"/>
        </w:rPr>
      </w:pPr>
    </w:p>
    <w:p w14:paraId="733DC839" w14:textId="2E25B57D" w:rsidR="00E53B97" w:rsidRDefault="00731B0E" w:rsidP="00574525">
      <w:pPr>
        <w:ind w:left="1080"/>
        <w:rPr>
          <w:rFonts w:ascii="Arial" w:hAnsi="Arial" w:cs="Arial"/>
          <w:sz w:val="24"/>
          <w:szCs w:val="24"/>
        </w:rPr>
      </w:pPr>
      <w:r>
        <w:rPr>
          <w:rFonts w:ascii="Arial" w:hAnsi="Arial" w:cs="Arial"/>
          <w:sz w:val="24"/>
          <w:szCs w:val="24"/>
        </w:rPr>
        <w:lastRenderedPageBreak/>
        <w:t>Let say</w:t>
      </w:r>
      <w:r w:rsidR="00D542BD">
        <w:rPr>
          <w:rFonts w:ascii="Arial" w:hAnsi="Arial" w:cs="Arial"/>
          <w:sz w:val="24"/>
          <w:szCs w:val="24"/>
        </w:rPr>
        <w:t xml:space="preserve"> you are looking for a commodity code for pine straw. </w:t>
      </w:r>
      <w:r>
        <w:rPr>
          <w:rFonts w:ascii="Arial" w:hAnsi="Arial" w:cs="Arial"/>
          <w:sz w:val="24"/>
          <w:szCs w:val="24"/>
        </w:rPr>
        <w:t xml:space="preserve">Just buying pine straw is </w:t>
      </w:r>
      <w:r w:rsidR="00D542BD">
        <w:rPr>
          <w:rFonts w:ascii="Arial" w:hAnsi="Arial" w:cs="Arial"/>
          <w:sz w:val="24"/>
          <w:szCs w:val="24"/>
        </w:rPr>
        <w:t>not a service</w:t>
      </w:r>
      <w:r>
        <w:rPr>
          <w:rFonts w:ascii="Arial" w:hAnsi="Arial" w:cs="Arial"/>
          <w:sz w:val="24"/>
          <w:szCs w:val="24"/>
        </w:rPr>
        <w:t xml:space="preserve"> </w:t>
      </w:r>
      <w:r w:rsidR="00D542BD">
        <w:rPr>
          <w:rFonts w:ascii="Arial" w:hAnsi="Arial" w:cs="Arial"/>
          <w:sz w:val="24"/>
          <w:szCs w:val="24"/>
        </w:rPr>
        <w:t xml:space="preserve">and FSU will put it where they want it.  Looking at the below list you may choose the first one or even 5 down, which makes sense just looking at what is there, but once you select it you can see what category </w:t>
      </w:r>
      <w:r w:rsidR="00196C03">
        <w:rPr>
          <w:rFonts w:ascii="Arial" w:hAnsi="Arial" w:cs="Arial"/>
          <w:sz w:val="24"/>
          <w:szCs w:val="24"/>
        </w:rPr>
        <w:t>it’s</w:t>
      </w:r>
      <w:r w:rsidR="00D542BD">
        <w:rPr>
          <w:rFonts w:ascii="Arial" w:hAnsi="Arial" w:cs="Arial"/>
          <w:sz w:val="24"/>
          <w:szCs w:val="24"/>
        </w:rPr>
        <w:t xml:space="preserve"> in and that is a big clue that it’s not the right one for pine straw going in a flower bed.  </w:t>
      </w:r>
      <w:r w:rsidR="00E91501">
        <w:rPr>
          <w:rFonts w:ascii="Arial" w:hAnsi="Arial" w:cs="Arial"/>
          <w:sz w:val="24"/>
          <w:szCs w:val="24"/>
        </w:rPr>
        <w:t xml:space="preserve">The one that works is the </w:t>
      </w:r>
      <w:r>
        <w:rPr>
          <w:rFonts w:ascii="Arial" w:hAnsi="Arial" w:cs="Arial"/>
          <w:sz w:val="24"/>
          <w:szCs w:val="24"/>
        </w:rPr>
        <w:t>“</w:t>
      </w:r>
      <w:r w:rsidR="00E91501">
        <w:rPr>
          <w:rFonts w:ascii="Arial" w:hAnsi="Arial" w:cs="Arial"/>
          <w:sz w:val="24"/>
          <w:szCs w:val="24"/>
        </w:rPr>
        <w:t>fertilizers/plant nutrients</w:t>
      </w:r>
      <w:r>
        <w:rPr>
          <w:rFonts w:ascii="Arial" w:hAnsi="Arial" w:cs="Arial"/>
          <w:sz w:val="24"/>
          <w:szCs w:val="24"/>
        </w:rPr>
        <w:t>’</w:t>
      </w:r>
      <w:r w:rsidR="00E91501">
        <w:rPr>
          <w:rFonts w:ascii="Arial" w:hAnsi="Arial" w:cs="Arial"/>
          <w:sz w:val="24"/>
          <w:szCs w:val="24"/>
        </w:rPr>
        <w:t xml:space="preserve"> for the way you are using the pine straw. </w:t>
      </w:r>
    </w:p>
    <w:p w14:paraId="5B3E94E3" w14:textId="3FFB68AD" w:rsidR="00E91501" w:rsidRDefault="0026433F" w:rsidP="00731B0E">
      <w:pPr>
        <w:ind w:left="1080"/>
        <w:rPr>
          <w:rFonts w:ascii="Arial" w:hAnsi="Arial" w:cs="Arial"/>
          <w:sz w:val="24"/>
          <w:szCs w:val="24"/>
        </w:rPr>
      </w:pPr>
      <w:r>
        <w:rPr>
          <w:noProof/>
        </w:rPr>
        <w:drawing>
          <wp:inline distT="0" distB="0" distL="0" distR="0" wp14:anchorId="5216687C" wp14:editId="44D69E4F">
            <wp:extent cx="6086475" cy="3015622"/>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24"/>
                    <a:stretch>
                      <a:fillRect/>
                    </a:stretch>
                  </pic:blipFill>
                  <pic:spPr>
                    <a:xfrm>
                      <a:off x="0" y="0"/>
                      <a:ext cx="6306238" cy="3124506"/>
                    </a:xfrm>
                    <a:prstGeom prst="rect">
                      <a:avLst/>
                    </a:prstGeom>
                  </pic:spPr>
                </pic:pic>
              </a:graphicData>
            </a:graphic>
          </wp:inline>
        </w:drawing>
      </w:r>
    </w:p>
    <w:p w14:paraId="2AEB8FBD" w14:textId="77777777" w:rsidR="00731B0E" w:rsidRDefault="00731B0E" w:rsidP="00731B0E">
      <w:pPr>
        <w:ind w:left="1080"/>
        <w:rPr>
          <w:rFonts w:ascii="Arial" w:hAnsi="Arial" w:cs="Arial"/>
          <w:sz w:val="24"/>
          <w:szCs w:val="24"/>
        </w:rPr>
      </w:pPr>
    </w:p>
    <w:p w14:paraId="439AE480" w14:textId="4178F72F" w:rsidR="00E91501" w:rsidRDefault="00731B0E" w:rsidP="00574525">
      <w:pPr>
        <w:ind w:left="1080"/>
        <w:rPr>
          <w:rFonts w:ascii="Arial" w:hAnsi="Arial" w:cs="Arial"/>
          <w:sz w:val="24"/>
          <w:szCs w:val="24"/>
        </w:rPr>
      </w:pPr>
      <w:r>
        <w:rPr>
          <w:rFonts w:ascii="Arial" w:hAnsi="Arial" w:cs="Arial"/>
          <w:sz w:val="24"/>
          <w:szCs w:val="24"/>
        </w:rPr>
        <w:t>Y</w:t>
      </w:r>
      <w:r w:rsidR="00E91501">
        <w:rPr>
          <w:rFonts w:ascii="Arial" w:hAnsi="Arial" w:cs="Arial"/>
          <w:sz w:val="24"/>
          <w:szCs w:val="24"/>
        </w:rPr>
        <w:t>ou cannot see th</w:t>
      </w:r>
      <w:r>
        <w:rPr>
          <w:rFonts w:ascii="Arial" w:hAnsi="Arial" w:cs="Arial"/>
          <w:sz w:val="24"/>
          <w:szCs w:val="24"/>
        </w:rPr>
        <w:t xml:space="preserve">e Account Code </w:t>
      </w:r>
      <w:r w:rsidR="00E91501">
        <w:rPr>
          <w:rFonts w:ascii="Arial" w:hAnsi="Arial" w:cs="Arial"/>
          <w:sz w:val="24"/>
          <w:szCs w:val="24"/>
        </w:rPr>
        <w:t>until you are in your cart</w:t>
      </w:r>
      <w:r>
        <w:rPr>
          <w:rFonts w:ascii="Arial" w:hAnsi="Arial" w:cs="Arial"/>
          <w:sz w:val="24"/>
          <w:szCs w:val="24"/>
        </w:rPr>
        <w:t xml:space="preserve">. The Account Code is tied to the Commodity Code selected. </w:t>
      </w:r>
    </w:p>
    <w:p w14:paraId="05A5C7A2" w14:textId="37103E4F" w:rsidR="0026433F" w:rsidRDefault="0026433F" w:rsidP="00574525">
      <w:pPr>
        <w:ind w:left="1080"/>
        <w:rPr>
          <w:rFonts w:ascii="Arial" w:hAnsi="Arial" w:cs="Arial"/>
          <w:sz w:val="24"/>
          <w:szCs w:val="24"/>
        </w:rPr>
      </w:pPr>
      <w:r>
        <w:rPr>
          <w:noProof/>
        </w:rPr>
        <w:drawing>
          <wp:inline distT="0" distB="0" distL="0" distR="0" wp14:anchorId="05332289" wp14:editId="0461D4F1">
            <wp:extent cx="6334125" cy="1540131"/>
            <wp:effectExtent l="0" t="0" r="0" b="317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5"/>
                    <a:stretch>
                      <a:fillRect/>
                    </a:stretch>
                  </pic:blipFill>
                  <pic:spPr>
                    <a:xfrm>
                      <a:off x="0" y="0"/>
                      <a:ext cx="6554007" cy="1593595"/>
                    </a:xfrm>
                    <a:prstGeom prst="rect">
                      <a:avLst/>
                    </a:prstGeom>
                  </pic:spPr>
                </pic:pic>
              </a:graphicData>
            </a:graphic>
          </wp:inline>
        </w:drawing>
      </w:r>
    </w:p>
    <w:p w14:paraId="5A668BE7" w14:textId="0B53B84A" w:rsidR="00D542BD" w:rsidRDefault="00D542BD" w:rsidP="00574525">
      <w:pPr>
        <w:ind w:left="1080"/>
        <w:rPr>
          <w:rFonts w:ascii="Arial" w:hAnsi="Arial" w:cs="Arial"/>
          <w:sz w:val="24"/>
          <w:szCs w:val="24"/>
        </w:rPr>
      </w:pPr>
    </w:p>
    <w:p w14:paraId="25D1AEA6" w14:textId="7825DFE2" w:rsidR="00E91501" w:rsidRDefault="00E91501" w:rsidP="00574525">
      <w:pPr>
        <w:ind w:left="1080"/>
        <w:rPr>
          <w:rFonts w:ascii="Arial" w:hAnsi="Arial" w:cs="Arial"/>
          <w:sz w:val="24"/>
          <w:szCs w:val="24"/>
        </w:rPr>
      </w:pPr>
    </w:p>
    <w:p w14:paraId="600AC92D" w14:textId="18D4A8BA" w:rsidR="00E91501" w:rsidRDefault="00E91501" w:rsidP="00574525">
      <w:pPr>
        <w:ind w:left="1080"/>
        <w:rPr>
          <w:rFonts w:ascii="Arial" w:hAnsi="Arial" w:cs="Arial"/>
          <w:sz w:val="24"/>
          <w:szCs w:val="24"/>
        </w:rPr>
      </w:pPr>
    </w:p>
    <w:p w14:paraId="3159B832" w14:textId="59FC1AB9" w:rsidR="00E91501" w:rsidRDefault="00E91501" w:rsidP="00574525">
      <w:pPr>
        <w:ind w:left="1080"/>
        <w:rPr>
          <w:rFonts w:ascii="Arial" w:hAnsi="Arial" w:cs="Arial"/>
          <w:sz w:val="24"/>
          <w:szCs w:val="24"/>
        </w:rPr>
      </w:pPr>
    </w:p>
    <w:p w14:paraId="379A0CC4" w14:textId="2BE881B6" w:rsidR="00E91501" w:rsidRDefault="00E91501" w:rsidP="00574525">
      <w:pPr>
        <w:ind w:left="1080"/>
        <w:rPr>
          <w:rFonts w:ascii="Arial" w:hAnsi="Arial" w:cs="Arial"/>
          <w:sz w:val="24"/>
          <w:szCs w:val="24"/>
        </w:rPr>
      </w:pPr>
    </w:p>
    <w:p w14:paraId="11C4FA0A" w14:textId="4CB8F9B8" w:rsidR="00E91501" w:rsidRDefault="00E91501" w:rsidP="00574525">
      <w:pPr>
        <w:ind w:left="1080"/>
        <w:rPr>
          <w:rFonts w:ascii="Arial" w:hAnsi="Arial" w:cs="Arial"/>
          <w:sz w:val="24"/>
          <w:szCs w:val="24"/>
        </w:rPr>
      </w:pPr>
    </w:p>
    <w:p w14:paraId="6F50E880" w14:textId="0DF45C7B" w:rsidR="00E91501" w:rsidRDefault="00E91501" w:rsidP="00574525">
      <w:pPr>
        <w:ind w:left="1080"/>
        <w:rPr>
          <w:rFonts w:ascii="Arial" w:hAnsi="Arial" w:cs="Arial"/>
          <w:sz w:val="24"/>
          <w:szCs w:val="24"/>
        </w:rPr>
      </w:pPr>
    </w:p>
    <w:p w14:paraId="728C9666" w14:textId="77777777" w:rsidR="00E91501" w:rsidRPr="00E71518" w:rsidRDefault="00E91501" w:rsidP="00574525">
      <w:pPr>
        <w:ind w:left="1080"/>
        <w:rPr>
          <w:rFonts w:ascii="Arial" w:hAnsi="Arial" w:cs="Arial"/>
          <w:sz w:val="24"/>
          <w:szCs w:val="24"/>
        </w:rPr>
      </w:pPr>
    </w:p>
    <w:p w14:paraId="0D66D57E" w14:textId="691F87C2" w:rsidR="00524DA2" w:rsidRPr="008920B6" w:rsidRDefault="00524DA2" w:rsidP="00E71518">
      <w:pPr>
        <w:ind w:left="1080"/>
        <w:rPr>
          <w:rFonts w:ascii="Arial" w:hAnsi="Arial" w:cs="Arial"/>
          <w:b/>
          <w:bCs/>
          <w:sz w:val="24"/>
          <w:szCs w:val="24"/>
          <w:u w:val="single"/>
        </w:rPr>
      </w:pPr>
      <w:r w:rsidRPr="008920B6">
        <w:rPr>
          <w:rFonts w:ascii="Arial" w:hAnsi="Arial" w:cs="Arial"/>
          <w:b/>
          <w:bCs/>
          <w:sz w:val="24"/>
          <w:szCs w:val="24"/>
          <w:u w:val="single"/>
        </w:rPr>
        <w:lastRenderedPageBreak/>
        <w:t>ITN #, ITB #, QUOTE # - Where to put them on the requisition:</w:t>
      </w:r>
    </w:p>
    <w:p w14:paraId="4FEE1B6C" w14:textId="65C8710B" w:rsidR="00524DA2" w:rsidRDefault="00524DA2" w:rsidP="00E71518">
      <w:pPr>
        <w:ind w:left="1080"/>
        <w:rPr>
          <w:rFonts w:ascii="Arial" w:hAnsi="Arial" w:cs="Arial"/>
          <w:sz w:val="24"/>
          <w:szCs w:val="24"/>
        </w:rPr>
      </w:pPr>
      <w:r>
        <w:rPr>
          <w:rFonts w:ascii="Arial" w:hAnsi="Arial" w:cs="Arial"/>
          <w:sz w:val="24"/>
          <w:szCs w:val="24"/>
        </w:rPr>
        <w:t>You need these numbers to be printed on the Purchase order</w:t>
      </w:r>
      <w:r w:rsidR="001C45C8">
        <w:rPr>
          <w:rFonts w:ascii="Arial" w:hAnsi="Arial" w:cs="Arial"/>
          <w:sz w:val="24"/>
          <w:szCs w:val="24"/>
        </w:rPr>
        <w:t>. Note, that n</w:t>
      </w:r>
      <w:r>
        <w:rPr>
          <w:rFonts w:ascii="Arial" w:hAnsi="Arial" w:cs="Arial"/>
          <w:sz w:val="24"/>
          <w:szCs w:val="24"/>
        </w:rPr>
        <w:t xml:space="preserve">ot all fields on the requisition print to the PO. </w:t>
      </w:r>
      <w:r w:rsidR="001C45C8">
        <w:rPr>
          <w:rFonts w:ascii="Arial" w:hAnsi="Arial" w:cs="Arial"/>
          <w:sz w:val="24"/>
          <w:szCs w:val="24"/>
        </w:rPr>
        <w:t>However, y</w:t>
      </w:r>
      <w:r>
        <w:rPr>
          <w:rFonts w:ascii="Arial" w:hAnsi="Arial" w:cs="Arial"/>
          <w:sz w:val="24"/>
          <w:szCs w:val="24"/>
        </w:rPr>
        <w:t>ou can put the ITN, ITB or Quote number in the description line and/or in the external notes section, which is under the budget info.</w:t>
      </w:r>
    </w:p>
    <w:p w14:paraId="68B1DCF9" w14:textId="5DFE6E0F" w:rsidR="00524DA2" w:rsidRDefault="00835051" w:rsidP="00E71518">
      <w:pPr>
        <w:ind w:left="1080"/>
        <w:rPr>
          <w:rFonts w:ascii="Arial" w:hAnsi="Arial" w:cs="Arial"/>
          <w:sz w:val="24"/>
          <w:szCs w:val="24"/>
        </w:rPr>
      </w:pPr>
      <w:r>
        <w:rPr>
          <w:noProof/>
        </w:rPr>
        <w:drawing>
          <wp:inline distT="0" distB="0" distL="0" distR="0" wp14:anchorId="58093A33" wp14:editId="20146F54">
            <wp:extent cx="5486051" cy="1990725"/>
            <wp:effectExtent l="0" t="0" r="635"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6"/>
                    <a:stretch>
                      <a:fillRect/>
                    </a:stretch>
                  </pic:blipFill>
                  <pic:spPr>
                    <a:xfrm>
                      <a:off x="0" y="0"/>
                      <a:ext cx="5507616" cy="1998550"/>
                    </a:xfrm>
                    <a:prstGeom prst="rect">
                      <a:avLst/>
                    </a:prstGeom>
                  </pic:spPr>
                </pic:pic>
              </a:graphicData>
            </a:graphic>
          </wp:inline>
        </w:drawing>
      </w:r>
      <w:r w:rsidR="00524DA2">
        <w:rPr>
          <w:rFonts w:ascii="Arial" w:hAnsi="Arial" w:cs="Arial"/>
          <w:sz w:val="24"/>
          <w:szCs w:val="24"/>
        </w:rPr>
        <w:t xml:space="preserve"> </w:t>
      </w:r>
    </w:p>
    <w:p w14:paraId="51FABCD8" w14:textId="77777777" w:rsidR="00835051" w:rsidRDefault="00835051" w:rsidP="00E71518">
      <w:pPr>
        <w:ind w:left="1080"/>
        <w:rPr>
          <w:rFonts w:ascii="Arial" w:hAnsi="Arial" w:cs="Arial"/>
          <w:sz w:val="24"/>
          <w:szCs w:val="24"/>
        </w:rPr>
      </w:pPr>
    </w:p>
    <w:p w14:paraId="04D11E34" w14:textId="46F5779E" w:rsidR="00835051" w:rsidRPr="0021589F" w:rsidRDefault="00835051" w:rsidP="0021589F">
      <w:pPr>
        <w:ind w:left="1080"/>
        <w:jc w:val="center"/>
        <w:rPr>
          <w:rFonts w:ascii="Arial" w:hAnsi="Arial" w:cs="Arial"/>
          <w:b/>
          <w:bCs/>
          <w:sz w:val="24"/>
          <w:szCs w:val="24"/>
        </w:rPr>
      </w:pPr>
      <w:r w:rsidRPr="0021589F">
        <w:rPr>
          <w:rFonts w:ascii="Arial" w:hAnsi="Arial" w:cs="Arial"/>
          <w:b/>
          <w:bCs/>
          <w:sz w:val="24"/>
          <w:szCs w:val="24"/>
        </w:rPr>
        <w:t>And or</w:t>
      </w:r>
    </w:p>
    <w:p w14:paraId="707EAE66" w14:textId="77777777" w:rsidR="00835051" w:rsidRDefault="00835051" w:rsidP="00E71518">
      <w:pPr>
        <w:ind w:left="1080"/>
        <w:rPr>
          <w:rFonts w:ascii="Arial" w:hAnsi="Arial" w:cs="Arial"/>
          <w:sz w:val="24"/>
          <w:szCs w:val="24"/>
        </w:rPr>
      </w:pPr>
    </w:p>
    <w:p w14:paraId="516FFA8B" w14:textId="02E31BBA" w:rsidR="00835051" w:rsidRDefault="00835051" w:rsidP="00CD328B">
      <w:pPr>
        <w:rPr>
          <w:rFonts w:ascii="Arial" w:hAnsi="Arial" w:cs="Arial"/>
          <w:sz w:val="24"/>
          <w:szCs w:val="24"/>
        </w:rPr>
      </w:pPr>
      <w:r>
        <w:rPr>
          <w:noProof/>
        </w:rPr>
        <w:drawing>
          <wp:inline distT="0" distB="0" distL="0" distR="0" wp14:anchorId="6F9BF022" wp14:editId="13E80E6C">
            <wp:extent cx="7181850" cy="1770332"/>
            <wp:effectExtent l="0" t="0" r="0" b="190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7"/>
                    <a:stretch>
                      <a:fillRect/>
                    </a:stretch>
                  </pic:blipFill>
                  <pic:spPr>
                    <a:xfrm>
                      <a:off x="0" y="0"/>
                      <a:ext cx="7360460" cy="1814360"/>
                    </a:xfrm>
                    <a:prstGeom prst="rect">
                      <a:avLst/>
                    </a:prstGeom>
                  </pic:spPr>
                </pic:pic>
              </a:graphicData>
            </a:graphic>
          </wp:inline>
        </w:drawing>
      </w:r>
    </w:p>
    <w:p w14:paraId="5DAB4E90" w14:textId="4C37EFBA" w:rsidR="0021589F" w:rsidRPr="0021589F" w:rsidRDefault="0021589F" w:rsidP="0021589F">
      <w:pPr>
        <w:ind w:left="1080"/>
        <w:jc w:val="center"/>
        <w:rPr>
          <w:rFonts w:ascii="Arial" w:hAnsi="Arial" w:cs="Arial"/>
          <w:b/>
          <w:bCs/>
          <w:sz w:val="24"/>
          <w:szCs w:val="24"/>
        </w:rPr>
      </w:pPr>
      <w:r w:rsidRPr="0021589F">
        <w:rPr>
          <w:rFonts w:ascii="Arial" w:hAnsi="Arial" w:cs="Arial"/>
          <w:b/>
          <w:bCs/>
          <w:sz w:val="24"/>
          <w:szCs w:val="24"/>
        </w:rPr>
        <w:t>OR</w:t>
      </w:r>
    </w:p>
    <w:p w14:paraId="51D01E3C" w14:textId="39778D42" w:rsidR="0021589F" w:rsidRDefault="0021589F" w:rsidP="00E71518">
      <w:pPr>
        <w:ind w:left="1080"/>
        <w:rPr>
          <w:rFonts w:ascii="Arial" w:hAnsi="Arial" w:cs="Arial"/>
          <w:sz w:val="24"/>
          <w:szCs w:val="24"/>
        </w:rPr>
      </w:pPr>
      <w:r>
        <w:rPr>
          <w:noProof/>
        </w:rPr>
        <w:drawing>
          <wp:inline distT="0" distB="0" distL="0" distR="0" wp14:anchorId="3A72FF83" wp14:editId="4DDECB97">
            <wp:extent cx="6452503" cy="1834800"/>
            <wp:effectExtent l="0" t="0" r="571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8"/>
                    <a:stretch>
                      <a:fillRect/>
                    </a:stretch>
                  </pic:blipFill>
                  <pic:spPr>
                    <a:xfrm>
                      <a:off x="0" y="0"/>
                      <a:ext cx="6539113" cy="1859428"/>
                    </a:xfrm>
                    <a:prstGeom prst="rect">
                      <a:avLst/>
                    </a:prstGeom>
                  </pic:spPr>
                </pic:pic>
              </a:graphicData>
            </a:graphic>
          </wp:inline>
        </w:drawing>
      </w:r>
    </w:p>
    <w:p w14:paraId="4ABC89E8" w14:textId="77777777" w:rsidR="001C45C8" w:rsidRDefault="00104122" w:rsidP="00104122">
      <w:pPr>
        <w:ind w:left="1080"/>
        <w:rPr>
          <w:rFonts w:ascii="Arial" w:hAnsi="Arial" w:cs="Arial"/>
          <w:sz w:val="24"/>
          <w:szCs w:val="24"/>
        </w:rPr>
      </w:pPr>
      <w:r>
        <w:rPr>
          <w:rFonts w:ascii="Arial" w:hAnsi="Arial" w:cs="Arial"/>
          <w:sz w:val="24"/>
          <w:szCs w:val="24"/>
        </w:rPr>
        <w:t xml:space="preserve">In </w:t>
      </w:r>
      <w:r w:rsidRPr="00104122">
        <w:rPr>
          <w:rFonts w:ascii="Arial" w:hAnsi="Arial" w:cs="Arial"/>
          <w:i/>
          <w:iCs/>
          <w:sz w:val="24"/>
          <w:szCs w:val="24"/>
          <w:u w:val="single"/>
        </w:rPr>
        <w:t>external notes section</w:t>
      </w:r>
      <w:r>
        <w:rPr>
          <w:rFonts w:ascii="Arial" w:hAnsi="Arial" w:cs="Arial"/>
          <w:sz w:val="24"/>
          <w:szCs w:val="24"/>
        </w:rPr>
        <w:t xml:space="preserve"> I used this verbiage </w:t>
      </w:r>
      <w:r w:rsidR="001C45C8">
        <w:rPr>
          <w:rFonts w:ascii="Arial" w:hAnsi="Arial" w:cs="Arial"/>
          <w:sz w:val="24"/>
          <w:szCs w:val="24"/>
        </w:rPr>
        <w:t>if per a</w:t>
      </w:r>
      <w:r>
        <w:rPr>
          <w:rFonts w:ascii="Arial" w:hAnsi="Arial" w:cs="Arial"/>
          <w:sz w:val="24"/>
          <w:szCs w:val="24"/>
        </w:rPr>
        <w:t xml:space="preserve"> quote</w:t>
      </w:r>
      <w:r w:rsidR="001C45C8">
        <w:rPr>
          <w:rFonts w:ascii="Arial" w:hAnsi="Arial" w:cs="Arial"/>
          <w:sz w:val="24"/>
          <w:szCs w:val="24"/>
        </w:rPr>
        <w:t xml:space="preserve">, </w:t>
      </w:r>
      <w:r>
        <w:rPr>
          <w:rFonts w:ascii="Arial" w:hAnsi="Arial" w:cs="Arial"/>
          <w:sz w:val="24"/>
          <w:szCs w:val="24"/>
        </w:rPr>
        <w:t>ITN, ITB</w:t>
      </w:r>
      <w:r w:rsidR="001C45C8">
        <w:rPr>
          <w:rFonts w:ascii="Arial" w:hAnsi="Arial" w:cs="Arial"/>
          <w:sz w:val="24"/>
          <w:szCs w:val="24"/>
        </w:rPr>
        <w:t>,</w:t>
      </w:r>
      <w:r>
        <w:rPr>
          <w:rFonts w:ascii="Arial" w:hAnsi="Arial" w:cs="Arial"/>
          <w:sz w:val="24"/>
          <w:szCs w:val="24"/>
        </w:rPr>
        <w:t xml:space="preserve"> etc.  </w:t>
      </w:r>
    </w:p>
    <w:p w14:paraId="3C183B2E" w14:textId="5E2E2ABD" w:rsidR="00104122" w:rsidRPr="001C45C8" w:rsidRDefault="00104122" w:rsidP="00104122">
      <w:pPr>
        <w:ind w:left="1080"/>
        <w:rPr>
          <w:rFonts w:ascii="Arial" w:hAnsi="Arial" w:cs="Arial"/>
          <w:b/>
          <w:bCs/>
          <w:sz w:val="20"/>
          <w:szCs w:val="20"/>
        </w:rPr>
      </w:pPr>
      <w:r w:rsidRPr="001C45C8">
        <w:rPr>
          <w:rFonts w:ascii="Arial" w:hAnsi="Arial" w:cs="Arial"/>
          <w:b/>
          <w:bCs/>
          <w:sz w:val="20"/>
          <w:szCs w:val="20"/>
        </w:rPr>
        <w:t xml:space="preserve">“****************NOTE****************** “Due Date” Listed above is </w:t>
      </w:r>
      <w:r w:rsidR="00753E1D" w:rsidRPr="001C45C8">
        <w:rPr>
          <w:rFonts w:ascii="Arial" w:hAnsi="Arial" w:cs="Arial"/>
          <w:b/>
          <w:bCs/>
          <w:sz w:val="20"/>
          <w:szCs w:val="20"/>
        </w:rPr>
        <w:t>the</w:t>
      </w:r>
      <w:r w:rsidRPr="001C45C8">
        <w:rPr>
          <w:rFonts w:ascii="Arial" w:hAnsi="Arial" w:cs="Arial"/>
          <w:b/>
          <w:bCs/>
          <w:sz w:val="20"/>
          <w:szCs w:val="20"/>
        </w:rPr>
        <w:t xml:space="preserve"> PO EXPIRATION DATE</w:t>
      </w:r>
      <w:r w:rsidR="001C45C8" w:rsidRPr="001C45C8">
        <w:rPr>
          <w:rFonts w:ascii="Arial" w:hAnsi="Arial" w:cs="Arial"/>
          <w:b/>
          <w:bCs/>
          <w:sz w:val="20"/>
          <w:szCs w:val="20"/>
        </w:rPr>
        <w:t xml:space="preserve">. </w:t>
      </w:r>
      <w:r w:rsidRPr="001C45C8">
        <w:rPr>
          <w:rFonts w:ascii="Arial" w:hAnsi="Arial" w:cs="Arial"/>
          <w:b/>
          <w:bCs/>
          <w:sz w:val="20"/>
          <w:szCs w:val="20"/>
        </w:rPr>
        <w:t>Invoice and payment should be completed by that date</w:t>
      </w:r>
      <w:r w:rsidR="001C45C8" w:rsidRPr="001C45C8">
        <w:rPr>
          <w:rFonts w:ascii="Arial" w:hAnsi="Arial" w:cs="Arial"/>
          <w:b/>
          <w:bCs/>
          <w:sz w:val="20"/>
          <w:szCs w:val="20"/>
        </w:rPr>
        <w:t>. I</w:t>
      </w:r>
      <w:r w:rsidRPr="001C45C8">
        <w:rPr>
          <w:rFonts w:ascii="Arial" w:hAnsi="Arial" w:cs="Arial"/>
          <w:b/>
          <w:bCs/>
          <w:sz w:val="20"/>
          <w:szCs w:val="20"/>
        </w:rPr>
        <w:t xml:space="preserve">f there is a problem, please let us know. Ship date should be upon receipt of this PO or as soon as possible. ****************************************** Please confirm that this Purchase order has Been received by e-mailing acknowledgement </w:t>
      </w:r>
      <w:proofErr w:type="gramStart"/>
      <w:r w:rsidRPr="001C45C8">
        <w:rPr>
          <w:rFonts w:ascii="Arial" w:hAnsi="Arial" w:cs="Arial"/>
          <w:b/>
          <w:bCs/>
          <w:sz w:val="20"/>
          <w:szCs w:val="20"/>
        </w:rPr>
        <w:t>To</w:t>
      </w:r>
      <w:proofErr w:type="gramEnd"/>
      <w:r w:rsidRPr="001C45C8">
        <w:rPr>
          <w:rFonts w:ascii="Arial" w:hAnsi="Arial" w:cs="Arial"/>
          <w:b/>
          <w:bCs/>
          <w:sz w:val="20"/>
          <w:szCs w:val="20"/>
        </w:rPr>
        <w:t xml:space="preserve"> (your email here)</w:t>
      </w:r>
      <w:r w:rsidR="001C45C8" w:rsidRPr="001C45C8">
        <w:rPr>
          <w:rFonts w:ascii="Arial" w:hAnsi="Arial" w:cs="Arial"/>
          <w:b/>
          <w:bCs/>
          <w:sz w:val="20"/>
          <w:szCs w:val="20"/>
        </w:rPr>
        <w:t>.</w:t>
      </w:r>
      <w:r w:rsidRPr="001C45C8">
        <w:rPr>
          <w:rFonts w:ascii="Arial" w:hAnsi="Arial" w:cs="Arial"/>
          <w:b/>
          <w:bCs/>
          <w:sz w:val="20"/>
          <w:szCs w:val="20"/>
        </w:rPr>
        <w:t xml:space="preserve"> ATTENTION: Upon </w:t>
      </w:r>
      <w:proofErr w:type="gramStart"/>
      <w:r w:rsidRPr="001C45C8">
        <w:rPr>
          <w:rFonts w:ascii="Arial" w:hAnsi="Arial" w:cs="Arial"/>
          <w:b/>
          <w:bCs/>
          <w:sz w:val="20"/>
          <w:szCs w:val="20"/>
        </w:rPr>
        <w:t>Shipment</w:t>
      </w:r>
      <w:proofErr w:type="gramEnd"/>
      <w:r w:rsidRPr="001C45C8">
        <w:rPr>
          <w:rFonts w:ascii="Arial" w:hAnsi="Arial" w:cs="Arial"/>
          <w:b/>
          <w:bCs/>
          <w:sz w:val="20"/>
          <w:szCs w:val="20"/>
        </w:rPr>
        <w:t xml:space="preserve"> Please email your invoice to </w:t>
      </w:r>
      <w:hyperlink r:id="rId29" w:history="1">
        <w:r w:rsidRPr="001C45C8">
          <w:rPr>
            <w:rStyle w:val="Hyperlink"/>
            <w:rFonts w:ascii="Arial" w:hAnsi="Arial" w:cs="Arial"/>
            <w:b/>
            <w:bCs/>
            <w:sz w:val="20"/>
            <w:szCs w:val="20"/>
          </w:rPr>
          <w:t>Invoices@admin.fsu.edu</w:t>
        </w:r>
      </w:hyperlink>
    </w:p>
    <w:p w14:paraId="04F9110F" w14:textId="1BB9EFF7" w:rsidR="003522C7" w:rsidRDefault="008920B6" w:rsidP="00E71518">
      <w:pPr>
        <w:ind w:left="1080"/>
        <w:rPr>
          <w:rFonts w:ascii="Arial" w:hAnsi="Arial" w:cs="Arial"/>
          <w:b/>
          <w:bCs/>
          <w:sz w:val="24"/>
          <w:szCs w:val="24"/>
          <w:u w:val="single"/>
        </w:rPr>
      </w:pPr>
      <w:r w:rsidRPr="008920B6">
        <w:rPr>
          <w:rFonts w:ascii="Arial" w:hAnsi="Arial" w:cs="Arial"/>
          <w:b/>
          <w:bCs/>
          <w:sz w:val="24"/>
          <w:szCs w:val="24"/>
          <w:u w:val="single"/>
        </w:rPr>
        <w:lastRenderedPageBreak/>
        <w:t>Where to find quote number</w:t>
      </w:r>
      <w:r w:rsidR="001C45C8">
        <w:rPr>
          <w:rFonts w:ascii="Arial" w:hAnsi="Arial" w:cs="Arial"/>
          <w:b/>
          <w:bCs/>
          <w:sz w:val="24"/>
          <w:szCs w:val="24"/>
          <w:u w:val="single"/>
        </w:rPr>
        <w:t xml:space="preserve"> on supplier’s quote/estimate/proposal</w:t>
      </w:r>
      <w:r w:rsidRPr="008920B6">
        <w:rPr>
          <w:rFonts w:ascii="Arial" w:hAnsi="Arial" w:cs="Arial"/>
          <w:b/>
          <w:bCs/>
          <w:sz w:val="24"/>
          <w:szCs w:val="24"/>
          <w:u w:val="single"/>
        </w:rPr>
        <w:t>:</w:t>
      </w:r>
    </w:p>
    <w:p w14:paraId="5E609EB0" w14:textId="3FD457C0" w:rsidR="008920B6" w:rsidRDefault="008920B6" w:rsidP="00E71518">
      <w:pPr>
        <w:ind w:left="1080"/>
        <w:rPr>
          <w:rFonts w:ascii="Arial" w:hAnsi="Arial" w:cs="Arial"/>
          <w:sz w:val="24"/>
          <w:szCs w:val="24"/>
        </w:rPr>
      </w:pPr>
      <w:r>
        <w:rPr>
          <w:rFonts w:ascii="Arial" w:hAnsi="Arial" w:cs="Arial"/>
          <w:sz w:val="24"/>
          <w:szCs w:val="24"/>
        </w:rPr>
        <w:t>Usually, the number is at the top</w:t>
      </w:r>
      <w:r w:rsidR="001C45C8">
        <w:rPr>
          <w:rFonts w:ascii="Arial" w:hAnsi="Arial" w:cs="Arial"/>
          <w:sz w:val="24"/>
          <w:szCs w:val="24"/>
        </w:rPr>
        <w:t xml:space="preserve"> and </w:t>
      </w:r>
      <w:r>
        <w:rPr>
          <w:rFonts w:ascii="Arial" w:hAnsi="Arial" w:cs="Arial"/>
          <w:sz w:val="24"/>
          <w:szCs w:val="24"/>
        </w:rPr>
        <w:t xml:space="preserve">sometimes it is </w:t>
      </w:r>
      <w:r w:rsidR="001C45C8">
        <w:rPr>
          <w:rFonts w:ascii="Arial" w:hAnsi="Arial" w:cs="Arial"/>
          <w:sz w:val="24"/>
          <w:szCs w:val="24"/>
        </w:rPr>
        <w:t>embedded</w:t>
      </w:r>
      <w:r>
        <w:rPr>
          <w:rFonts w:ascii="Arial" w:hAnsi="Arial" w:cs="Arial"/>
          <w:sz w:val="24"/>
          <w:szCs w:val="24"/>
        </w:rPr>
        <w:t xml:space="preserve"> </w:t>
      </w:r>
      <w:r w:rsidR="001C45C8">
        <w:rPr>
          <w:rFonts w:ascii="Arial" w:hAnsi="Arial" w:cs="Arial"/>
          <w:sz w:val="24"/>
          <w:szCs w:val="24"/>
        </w:rPr>
        <w:t>someplace else on the supplier document.</w:t>
      </w:r>
    </w:p>
    <w:p w14:paraId="6210B3C8" w14:textId="77777777" w:rsidR="00671D07" w:rsidRDefault="008920B6" w:rsidP="00E71518">
      <w:pPr>
        <w:ind w:left="1080"/>
        <w:rPr>
          <w:rFonts w:ascii="Arial" w:hAnsi="Arial" w:cs="Arial"/>
          <w:sz w:val="24"/>
          <w:szCs w:val="24"/>
        </w:rPr>
      </w:pPr>
      <w:r>
        <w:rPr>
          <w:noProof/>
        </w:rPr>
        <w:drawing>
          <wp:inline distT="0" distB="0" distL="0" distR="0" wp14:anchorId="0D160318" wp14:editId="76F6AE6C">
            <wp:extent cx="4800600" cy="2449638"/>
            <wp:effectExtent l="0" t="0" r="0" b="8255"/>
            <wp:docPr id="17" name="Picture 1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low confidence"/>
                    <pic:cNvPicPr/>
                  </pic:nvPicPr>
                  <pic:blipFill>
                    <a:blip r:embed="rId30"/>
                    <a:stretch>
                      <a:fillRect/>
                    </a:stretch>
                  </pic:blipFill>
                  <pic:spPr>
                    <a:xfrm>
                      <a:off x="0" y="0"/>
                      <a:ext cx="4848477" cy="2474068"/>
                    </a:xfrm>
                    <a:prstGeom prst="rect">
                      <a:avLst/>
                    </a:prstGeom>
                  </pic:spPr>
                </pic:pic>
              </a:graphicData>
            </a:graphic>
          </wp:inline>
        </w:drawing>
      </w:r>
    </w:p>
    <w:p w14:paraId="31428D26" w14:textId="5A8CAE89" w:rsidR="008920B6" w:rsidRDefault="00671D07" w:rsidP="00E71518">
      <w:pPr>
        <w:ind w:left="1080"/>
        <w:rPr>
          <w:rFonts w:ascii="Arial" w:hAnsi="Arial" w:cs="Arial"/>
          <w:sz w:val="24"/>
          <w:szCs w:val="24"/>
        </w:rPr>
      </w:pPr>
      <w:r>
        <w:rPr>
          <w:noProof/>
        </w:rPr>
        <w:drawing>
          <wp:inline distT="0" distB="0" distL="0" distR="0" wp14:anchorId="726E0349" wp14:editId="4D3FC4DF">
            <wp:extent cx="4581525" cy="2770127"/>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31"/>
                    <a:stretch>
                      <a:fillRect/>
                    </a:stretch>
                  </pic:blipFill>
                  <pic:spPr>
                    <a:xfrm>
                      <a:off x="0" y="0"/>
                      <a:ext cx="4609530" cy="2787060"/>
                    </a:xfrm>
                    <a:prstGeom prst="rect">
                      <a:avLst/>
                    </a:prstGeom>
                  </pic:spPr>
                </pic:pic>
              </a:graphicData>
            </a:graphic>
          </wp:inline>
        </w:drawing>
      </w:r>
    </w:p>
    <w:p w14:paraId="183B0917" w14:textId="24CFD948" w:rsidR="008920B6" w:rsidRDefault="008920B6" w:rsidP="00E71518">
      <w:pPr>
        <w:ind w:left="1080"/>
        <w:rPr>
          <w:rFonts w:ascii="Arial" w:hAnsi="Arial" w:cs="Arial"/>
          <w:sz w:val="24"/>
          <w:szCs w:val="24"/>
        </w:rPr>
      </w:pPr>
      <w:r>
        <w:rPr>
          <w:rFonts w:ascii="Arial" w:hAnsi="Arial" w:cs="Arial"/>
          <w:sz w:val="24"/>
          <w:szCs w:val="24"/>
        </w:rPr>
        <w:t>Sometimes the quote does not have a number.  Use the date of the quote and the person whose name is on the quote. If no name</w:t>
      </w:r>
      <w:r w:rsidR="00393061">
        <w:rPr>
          <w:rFonts w:ascii="Arial" w:hAnsi="Arial" w:cs="Arial"/>
          <w:sz w:val="24"/>
          <w:szCs w:val="24"/>
        </w:rPr>
        <w:t>,</w:t>
      </w:r>
      <w:r>
        <w:rPr>
          <w:rFonts w:ascii="Arial" w:hAnsi="Arial" w:cs="Arial"/>
          <w:sz w:val="24"/>
          <w:szCs w:val="24"/>
        </w:rPr>
        <w:t xml:space="preserve"> use the date (QUOTE 4-15-2022)</w:t>
      </w:r>
    </w:p>
    <w:p w14:paraId="025C8424" w14:textId="35CDDCB8" w:rsidR="008920B6" w:rsidRDefault="00393061" w:rsidP="00E71518">
      <w:pPr>
        <w:ind w:left="1080"/>
        <w:rPr>
          <w:rFonts w:ascii="Arial" w:hAnsi="Arial" w:cs="Arial"/>
          <w:sz w:val="24"/>
          <w:szCs w:val="24"/>
        </w:rPr>
      </w:pPr>
      <w:r>
        <w:rPr>
          <w:noProof/>
        </w:rPr>
        <w:drawing>
          <wp:inline distT="0" distB="0" distL="0" distR="0" wp14:anchorId="65A583A0" wp14:editId="70E30339">
            <wp:extent cx="2152650" cy="2386053"/>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32"/>
                    <a:stretch>
                      <a:fillRect/>
                    </a:stretch>
                  </pic:blipFill>
                  <pic:spPr>
                    <a:xfrm>
                      <a:off x="0" y="0"/>
                      <a:ext cx="2197279" cy="2435521"/>
                    </a:xfrm>
                    <a:prstGeom prst="rect">
                      <a:avLst/>
                    </a:prstGeom>
                  </pic:spPr>
                </pic:pic>
              </a:graphicData>
            </a:graphic>
          </wp:inline>
        </w:drawing>
      </w:r>
    </w:p>
    <w:p w14:paraId="35994940" w14:textId="77777777" w:rsidR="00671D07" w:rsidRDefault="00671D07" w:rsidP="00E71518">
      <w:pPr>
        <w:ind w:left="1080"/>
        <w:rPr>
          <w:rFonts w:ascii="Arial" w:hAnsi="Arial" w:cs="Arial"/>
          <w:sz w:val="24"/>
          <w:szCs w:val="24"/>
        </w:rPr>
      </w:pPr>
    </w:p>
    <w:p w14:paraId="39238F25" w14:textId="4EFBDF0A" w:rsidR="00C84C58" w:rsidRDefault="00C84C58" w:rsidP="00E71518">
      <w:pPr>
        <w:ind w:left="1080"/>
        <w:rPr>
          <w:rFonts w:ascii="Arial" w:hAnsi="Arial" w:cs="Arial"/>
          <w:sz w:val="24"/>
          <w:szCs w:val="24"/>
        </w:rPr>
      </w:pPr>
      <w:r>
        <w:rPr>
          <w:rFonts w:ascii="Arial" w:hAnsi="Arial" w:cs="Arial"/>
          <w:sz w:val="24"/>
          <w:szCs w:val="24"/>
        </w:rPr>
        <w:t xml:space="preserve">Each item on your quote that has a cost must have its own line on the </w:t>
      </w:r>
      <w:r w:rsidR="001C45C8">
        <w:rPr>
          <w:rFonts w:ascii="Arial" w:hAnsi="Arial" w:cs="Arial"/>
          <w:sz w:val="24"/>
          <w:szCs w:val="24"/>
        </w:rPr>
        <w:t>Requisition/</w:t>
      </w:r>
      <w:r>
        <w:rPr>
          <w:rFonts w:ascii="Arial" w:hAnsi="Arial" w:cs="Arial"/>
          <w:sz w:val="24"/>
          <w:szCs w:val="24"/>
        </w:rPr>
        <w:t>PO (this is true for every form except the confirming order). Once you have completed the first line</w:t>
      </w:r>
      <w:r w:rsidR="001C45C8">
        <w:rPr>
          <w:rFonts w:ascii="Arial" w:hAnsi="Arial" w:cs="Arial"/>
          <w:sz w:val="24"/>
          <w:szCs w:val="24"/>
        </w:rPr>
        <w:t>,</w:t>
      </w:r>
      <w:r>
        <w:rPr>
          <w:rFonts w:ascii="Arial" w:hAnsi="Arial" w:cs="Arial"/>
          <w:sz w:val="24"/>
          <w:szCs w:val="24"/>
        </w:rPr>
        <w:t xml:space="preserve"> go to the top of the </w:t>
      </w:r>
      <w:proofErr w:type="gramStart"/>
      <w:r>
        <w:rPr>
          <w:rFonts w:ascii="Arial" w:hAnsi="Arial" w:cs="Arial"/>
          <w:sz w:val="24"/>
          <w:szCs w:val="24"/>
        </w:rPr>
        <w:t>form</w:t>
      </w:r>
      <w:proofErr w:type="gramEnd"/>
      <w:r>
        <w:rPr>
          <w:rFonts w:ascii="Arial" w:hAnsi="Arial" w:cs="Arial"/>
          <w:sz w:val="24"/>
          <w:szCs w:val="24"/>
        </w:rPr>
        <w:t xml:space="preserve"> and click on the </w:t>
      </w:r>
      <w:r w:rsidR="007016BE">
        <w:rPr>
          <w:rFonts w:ascii="Arial" w:hAnsi="Arial" w:cs="Arial"/>
          <w:sz w:val="24"/>
          <w:szCs w:val="24"/>
        </w:rPr>
        <w:t>drop-down</w:t>
      </w:r>
      <w:r>
        <w:rPr>
          <w:rFonts w:ascii="Arial" w:hAnsi="Arial" w:cs="Arial"/>
          <w:sz w:val="24"/>
          <w:szCs w:val="24"/>
        </w:rPr>
        <w:t xml:space="preserve"> box at the top beside “Available Actions” and choose “Add to Cart” </w:t>
      </w:r>
    </w:p>
    <w:p w14:paraId="4A44E9D0" w14:textId="7623C7B7" w:rsidR="00C84C58" w:rsidRDefault="00C84C58" w:rsidP="00E71518">
      <w:pPr>
        <w:ind w:left="1080"/>
        <w:rPr>
          <w:rFonts w:ascii="Arial" w:hAnsi="Arial" w:cs="Arial"/>
          <w:sz w:val="24"/>
          <w:szCs w:val="24"/>
        </w:rPr>
      </w:pPr>
      <w:r>
        <w:rPr>
          <w:noProof/>
        </w:rPr>
        <w:drawing>
          <wp:inline distT="0" distB="0" distL="0" distR="0" wp14:anchorId="4CA074A8" wp14:editId="582DF52E">
            <wp:extent cx="6029325" cy="969158"/>
            <wp:effectExtent l="0" t="0" r="0" b="254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3"/>
                    <a:stretch>
                      <a:fillRect/>
                    </a:stretch>
                  </pic:blipFill>
                  <pic:spPr>
                    <a:xfrm>
                      <a:off x="0" y="0"/>
                      <a:ext cx="6040351" cy="970930"/>
                    </a:xfrm>
                    <a:prstGeom prst="rect">
                      <a:avLst/>
                    </a:prstGeom>
                  </pic:spPr>
                </pic:pic>
              </a:graphicData>
            </a:graphic>
          </wp:inline>
        </w:drawing>
      </w:r>
    </w:p>
    <w:p w14:paraId="258DBA4D" w14:textId="77777777" w:rsidR="00C84C58" w:rsidRDefault="00C84C58" w:rsidP="00E71518">
      <w:pPr>
        <w:ind w:left="1080"/>
        <w:rPr>
          <w:rFonts w:ascii="Arial" w:hAnsi="Arial" w:cs="Arial"/>
          <w:sz w:val="24"/>
          <w:szCs w:val="24"/>
        </w:rPr>
      </w:pPr>
    </w:p>
    <w:p w14:paraId="55B1A7CC" w14:textId="3634E04D" w:rsidR="00C84C58" w:rsidRDefault="00C84C58" w:rsidP="00E71518">
      <w:pPr>
        <w:ind w:left="1080"/>
        <w:rPr>
          <w:rFonts w:ascii="Arial" w:hAnsi="Arial" w:cs="Arial"/>
          <w:sz w:val="24"/>
          <w:szCs w:val="24"/>
        </w:rPr>
      </w:pPr>
      <w:r>
        <w:rPr>
          <w:rFonts w:ascii="Arial" w:hAnsi="Arial" w:cs="Arial"/>
          <w:sz w:val="24"/>
          <w:szCs w:val="24"/>
        </w:rPr>
        <w:t>And then click Go.</w:t>
      </w:r>
    </w:p>
    <w:p w14:paraId="0FADD518" w14:textId="50C60D04" w:rsidR="00C84C58" w:rsidRDefault="00C84C58" w:rsidP="00E71518">
      <w:pPr>
        <w:ind w:left="1080"/>
        <w:rPr>
          <w:rFonts w:ascii="Arial" w:hAnsi="Arial" w:cs="Arial"/>
          <w:sz w:val="24"/>
          <w:szCs w:val="24"/>
        </w:rPr>
      </w:pPr>
      <w:r>
        <w:rPr>
          <w:noProof/>
        </w:rPr>
        <w:drawing>
          <wp:inline distT="0" distB="0" distL="0" distR="0" wp14:anchorId="352B4B4C" wp14:editId="085AA5DB">
            <wp:extent cx="6210300" cy="1197208"/>
            <wp:effectExtent l="0" t="0" r="0" b="317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34"/>
                    <a:stretch>
                      <a:fillRect/>
                    </a:stretch>
                  </pic:blipFill>
                  <pic:spPr>
                    <a:xfrm>
                      <a:off x="0" y="0"/>
                      <a:ext cx="6246515" cy="1204189"/>
                    </a:xfrm>
                    <a:prstGeom prst="rect">
                      <a:avLst/>
                    </a:prstGeom>
                  </pic:spPr>
                </pic:pic>
              </a:graphicData>
            </a:graphic>
          </wp:inline>
        </w:drawing>
      </w:r>
    </w:p>
    <w:p w14:paraId="58EE2207" w14:textId="39656374" w:rsidR="00C84C58" w:rsidRDefault="00C84C58" w:rsidP="00E71518">
      <w:pPr>
        <w:ind w:left="1080"/>
        <w:rPr>
          <w:rFonts w:ascii="Arial" w:hAnsi="Arial" w:cs="Arial"/>
          <w:sz w:val="24"/>
          <w:szCs w:val="24"/>
        </w:rPr>
      </w:pPr>
    </w:p>
    <w:p w14:paraId="01A51C21" w14:textId="216CEA3B" w:rsidR="00C84C58" w:rsidRDefault="00C84C58" w:rsidP="00E71518">
      <w:pPr>
        <w:ind w:left="1080"/>
        <w:rPr>
          <w:rFonts w:ascii="Arial" w:hAnsi="Arial" w:cs="Arial"/>
          <w:sz w:val="24"/>
          <w:szCs w:val="24"/>
        </w:rPr>
      </w:pPr>
      <w:r>
        <w:rPr>
          <w:rFonts w:ascii="Arial" w:hAnsi="Arial" w:cs="Arial"/>
          <w:sz w:val="24"/>
          <w:szCs w:val="24"/>
        </w:rPr>
        <w:t xml:space="preserve">You will have a form that is already filled out with what you put on the previous line, but you can make changes and then click add to cart again and keep doing that </w:t>
      </w:r>
      <w:r w:rsidR="001C45C8">
        <w:rPr>
          <w:rFonts w:ascii="Arial" w:hAnsi="Arial" w:cs="Arial"/>
          <w:sz w:val="24"/>
          <w:szCs w:val="24"/>
        </w:rPr>
        <w:t>un</w:t>
      </w:r>
      <w:r>
        <w:rPr>
          <w:rFonts w:ascii="Arial" w:hAnsi="Arial" w:cs="Arial"/>
          <w:sz w:val="24"/>
          <w:szCs w:val="24"/>
        </w:rPr>
        <w:t>til you get to your last line. On your last line change the drop down to “Add and go to Cart”</w:t>
      </w:r>
    </w:p>
    <w:p w14:paraId="5BCB82AC" w14:textId="400476AA" w:rsidR="00C84C58" w:rsidRDefault="00C84C58" w:rsidP="00E71518">
      <w:pPr>
        <w:ind w:left="1080"/>
        <w:rPr>
          <w:rFonts w:ascii="Arial" w:hAnsi="Arial" w:cs="Arial"/>
          <w:sz w:val="24"/>
          <w:szCs w:val="24"/>
        </w:rPr>
      </w:pPr>
      <w:r>
        <w:rPr>
          <w:noProof/>
        </w:rPr>
        <w:drawing>
          <wp:inline distT="0" distB="0" distL="0" distR="0" wp14:anchorId="2FD81501" wp14:editId="18AD00CD">
            <wp:extent cx="6343650" cy="1123648"/>
            <wp:effectExtent l="0" t="0" r="0" b="635"/>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35"/>
                    <a:stretch>
                      <a:fillRect/>
                    </a:stretch>
                  </pic:blipFill>
                  <pic:spPr>
                    <a:xfrm>
                      <a:off x="0" y="0"/>
                      <a:ext cx="6363805" cy="1127218"/>
                    </a:xfrm>
                    <a:prstGeom prst="rect">
                      <a:avLst/>
                    </a:prstGeom>
                  </pic:spPr>
                </pic:pic>
              </a:graphicData>
            </a:graphic>
          </wp:inline>
        </w:drawing>
      </w:r>
    </w:p>
    <w:p w14:paraId="06492876" w14:textId="6403B897" w:rsidR="00C84C58" w:rsidRDefault="00C84C58" w:rsidP="00E71518">
      <w:pPr>
        <w:ind w:left="1080"/>
        <w:rPr>
          <w:rFonts w:ascii="Arial" w:hAnsi="Arial" w:cs="Arial"/>
          <w:sz w:val="24"/>
          <w:szCs w:val="24"/>
        </w:rPr>
      </w:pPr>
    </w:p>
    <w:p w14:paraId="7DCD590F" w14:textId="6A628D22" w:rsidR="00C84C58" w:rsidRDefault="00C84C58" w:rsidP="00E71518">
      <w:pPr>
        <w:ind w:left="1080"/>
        <w:rPr>
          <w:rFonts w:ascii="Arial" w:hAnsi="Arial" w:cs="Arial"/>
          <w:sz w:val="24"/>
          <w:szCs w:val="24"/>
        </w:rPr>
      </w:pPr>
      <w:r>
        <w:rPr>
          <w:rFonts w:ascii="Arial" w:hAnsi="Arial" w:cs="Arial"/>
          <w:sz w:val="24"/>
          <w:szCs w:val="24"/>
        </w:rPr>
        <w:t>Or</w:t>
      </w:r>
      <w:r w:rsidR="001C45C8">
        <w:rPr>
          <w:rFonts w:ascii="Arial" w:hAnsi="Arial" w:cs="Arial"/>
          <w:sz w:val="24"/>
          <w:szCs w:val="24"/>
        </w:rPr>
        <w:t>,</w:t>
      </w:r>
      <w:r>
        <w:rPr>
          <w:rFonts w:ascii="Arial" w:hAnsi="Arial" w:cs="Arial"/>
          <w:sz w:val="24"/>
          <w:szCs w:val="24"/>
        </w:rPr>
        <w:t xml:space="preserve"> if you do not want your lines to have the previous line info in it and </w:t>
      </w:r>
      <w:proofErr w:type="gramStart"/>
      <w:r>
        <w:rPr>
          <w:rFonts w:ascii="Arial" w:hAnsi="Arial" w:cs="Arial"/>
          <w:sz w:val="24"/>
          <w:szCs w:val="24"/>
        </w:rPr>
        <w:t>have to</w:t>
      </w:r>
      <w:proofErr w:type="gramEnd"/>
      <w:r>
        <w:rPr>
          <w:rFonts w:ascii="Arial" w:hAnsi="Arial" w:cs="Arial"/>
          <w:sz w:val="24"/>
          <w:szCs w:val="24"/>
        </w:rPr>
        <w:t xml:space="preserve"> change it you can choose “Add to Cart and Return” </w:t>
      </w:r>
      <w:r w:rsidR="00574525">
        <w:rPr>
          <w:rFonts w:ascii="Arial" w:hAnsi="Arial" w:cs="Arial"/>
          <w:sz w:val="24"/>
          <w:szCs w:val="24"/>
        </w:rPr>
        <w:t>and keep doing that until you reach your last line and then when you go to submit your last line change to “Add and go to Cart”</w:t>
      </w:r>
    </w:p>
    <w:p w14:paraId="5A8F9F8D" w14:textId="6B6A80EC" w:rsidR="00574525" w:rsidRDefault="00574525" w:rsidP="00E71518">
      <w:pPr>
        <w:ind w:left="1080"/>
        <w:rPr>
          <w:rFonts w:ascii="Arial" w:hAnsi="Arial" w:cs="Arial"/>
          <w:sz w:val="24"/>
          <w:szCs w:val="24"/>
        </w:rPr>
      </w:pPr>
      <w:r>
        <w:rPr>
          <w:noProof/>
        </w:rPr>
        <w:drawing>
          <wp:inline distT="0" distB="0" distL="0" distR="0" wp14:anchorId="70547B89" wp14:editId="73282908">
            <wp:extent cx="6191250" cy="1093214"/>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36"/>
                    <a:stretch>
                      <a:fillRect/>
                    </a:stretch>
                  </pic:blipFill>
                  <pic:spPr>
                    <a:xfrm>
                      <a:off x="0" y="0"/>
                      <a:ext cx="6205685" cy="1095763"/>
                    </a:xfrm>
                    <a:prstGeom prst="rect">
                      <a:avLst/>
                    </a:prstGeom>
                  </pic:spPr>
                </pic:pic>
              </a:graphicData>
            </a:graphic>
          </wp:inline>
        </w:drawing>
      </w:r>
    </w:p>
    <w:p w14:paraId="6FE0D70A" w14:textId="5601D051" w:rsidR="00F571D3" w:rsidRDefault="00F571D3" w:rsidP="00E71518">
      <w:pPr>
        <w:ind w:left="1080"/>
        <w:rPr>
          <w:rFonts w:ascii="Arial" w:hAnsi="Arial" w:cs="Arial"/>
          <w:sz w:val="24"/>
          <w:szCs w:val="24"/>
        </w:rPr>
      </w:pPr>
      <w:r>
        <w:rPr>
          <w:rFonts w:ascii="Arial" w:hAnsi="Arial" w:cs="Arial"/>
          <w:sz w:val="24"/>
          <w:szCs w:val="24"/>
        </w:rPr>
        <w:tab/>
      </w:r>
    </w:p>
    <w:p w14:paraId="1EA18866" w14:textId="61D2C85F" w:rsidR="00F571D3" w:rsidRDefault="00F571D3" w:rsidP="00E71518">
      <w:pPr>
        <w:ind w:left="1080"/>
        <w:rPr>
          <w:rFonts w:ascii="Arial" w:hAnsi="Arial" w:cs="Arial"/>
          <w:sz w:val="24"/>
          <w:szCs w:val="24"/>
        </w:rPr>
      </w:pPr>
      <w:r>
        <w:rPr>
          <w:rFonts w:ascii="Arial" w:hAnsi="Arial" w:cs="Arial"/>
          <w:sz w:val="24"/>
          <w:szCs w:val="24"/>
        </w:rPr>
        <w:tab/>
      </w:r>
    </w:p>
    <w:p w14:paraId="6E5DC0BF" w14:textId="1DB8503B" w:rsidR="00F571D3" w:rsidRDefault="00F571D3" w:rsidP="00E71518">
      <w:pPr>
        <w:ind w:left="1080"/>
        <w:rPr>
          <w:rFonts w:ascii="Arial" w:hAnsi="Arial" w:cs="Arial"/>
          <w:sz w:val="24"/>
          <w:szCs w:val="24"/>
        </w:rPr>
      </w:pPr>
    </w:p>
    <w:p w14:paraId="42EAB030" w14:textId="27A32297" w:rsidR="00F571D3" w:rsidRDefault="00F571D3" w:rsidP="00F571D3">
      <w:pPr>
        <w:pStyle w:val="ListParagraph"/>
        <w:numPr>
          <w:ilvl w:val="1"/>
          <w:numId w:val="1"/>
        </w:numPr>
        <w:rPr>
          <w:rFonts w:ascii="Arial" w:hAnsi="Arial" w:cs="Arial"/>
          <w:sz w:val="24"/>
          <w:szCs w:val="24"/>
        </w:rPr>
      </w:pPr>
      <w:r w:rsidRPr="00372B03">
        <w:rPr>
          <w:rFonts w:ascii="Arial" w:hAnsi="Arial" w:cs="Arial"/>
          <w:b/>
          <w:bCs/>
          <w:sz w:val="24"/>
          <w:szCs w:val="24"/>
        </w:rPr>
        <w:t>Fixed Service Form</w:t>
      </w:r>
      <w:r>
        <w:rPr>
          <w:rFonts w:ascii="Arial" w:hAnsi="Arial" w:cs="Arial"/>
          <w:sz w:val="24"/>
          <w:szCs w:val="24"/>
        </w:rPr>
        <w:t>: Fixed service is when you have a service that has one cost. Not a list of cost</w:t>
      </w:r>
      <w:r w:rsidR="001C45C8">
        <w:rPr>
          <w:rFonts w:ascii="Arial" w:hAnsi="Arial" w:cs="Arial"/>
          <w:sz w:val="24"/>
          <w:szCs w:val="24"/>
        </w:rPr>
        <w:t>s</w:t>
      </w:r>
      <w:r>
        <w:rPr>
          <w:rFonts w:ascii="Arial" w:hAnsi="Arial" w:cs="Arial"/>
          <w:sz w:val="24"/>
          <w:szCs w:val="24"/>
        </w:rPr>
        <w:t xml:space="preserve"> that have a total cost but just a flat cost. The supplier gives you a quote for the service you have requested and there is only one cost line with only one quantity, or no quantity listed. You can have more than one line on a fixed service, but not more than one quantity per line. Each line on the quote that has a cost must be a separate line.</w:t>
      </w:r>
      <w:r w:rsidR="003E4146">
        <w:rPr>
          <w:rFonts w:ascii="Arial" w:hAnsi="Arial" w:cs="Arial"/>
          <w:sz w:val="24"/>
          <w:szCs w:val="24"/>
        </w:rPr>
        <w:t xml:space="preserve"> If you are putting in a request for service on a piece of equipment please include the </w:t>
      </w:r>
      <w:r w:rsidR="003E4146" w:rsidRPr="00FC2E20">
        <w:rPr>
          <w:rFonts w:ascii="Arial" w:hAnsi="Arial" w:cs="Arial"/>
          <w:b/>
          <w:bCs/>
          <w:sz w:val="24"/>
          <w:szCs w:val="24"/>
        </w:rPr>
        <w:t xml:space="preserve">make, </w:t>
      </w:r>
      <w:r w:rsidR="00022270" w:rsidRPr="00FC2E20">
        <w:rPr>
          <w:rFonts w:ascii="Arial" w:hAnsi="Arial" w:cs="Arial"/>
          <w:b/>
          <w:bCs/>
          <w:sz w:val="24"/>
          <w:szCs w:val="24"/>
        </w:rPr>
        <w:t>model,</w:t>
      </w:r>
      <w:r w:rsidR="003E4146" w:rsidRPr="00FC2E20">
        <w:rPr>
          <w:rFonts w:ascii="Arial" w:hAnsi="Arial" w:cs="Arial"/>
          <w:b/>
          <w:bCs/>
          <w:sz w:val="24"/>
          <w:szCs w:val="24"/>
        </w:rPr>
        <w:t xml:space="preserve"> and serial number of the equipment</w:t>
      </w:r>
      <w:r w:rsidR="003E4146">
        <w:rPr>
          <w:rFonts w:ascii="Arial" w:hAnsi="Arial" w:cs="Arial"/>
          <w:sz w:val="24"/>
          <w:szCs w:val="24"/>
        </w:rPr>
        <w:t xml:space="preserve"> and if it has a property tag include the number off the tag. </w:t>
      </w:r>
      <w:r w:rsidR="0048193A">
        <w:rPr>
          <w:rFonts w:ascii="Arial" w:hAnsi="Arial" w:cs="Arial"/>
          <w:sz w:val="24"/>
          <w:szCs w:val="24"/>
        </w:rPr>
        <w:t xml:space="preserve">If it is a service contract and is priced/billed according to which services were performed and they are unknown at time of requisition, attach a fee schedule/pricelist of all that could be performed/provided for this contract period. </w:t>
      </w:r>
    </w:p>
    <w:p w14:paraId="25D74557" w14:textId="386D5AB5" w:rsidR="00764DCF" w:rsidRPr="00764DCF" w:rsidRDefault="00764DCF" w:rsidP="00764DCF">
      <w:pPr>
        <w:pStyle w:val="ListParagraph"/>
        <w:ind w:left="1440"/>
        <w:rPr>
          <w:rFonts w:ascii="Arial" w:hAnsi="Arial" w:cs="Arial"/>
          <w:sz w:val="24"/>
          <w:szCs w:val="24"/>
        </w:rPr>
      </w:pPr>
      <w:r>
        <w:rPr>
          <w:rFonts w:ascii="Arial" w:hAnsi="Arial" w:cs="Arial"/>
          <w:sz w:val="24"/>
          <w:szCs w:val="24"/>
        </w:rPr>
        <w:t>For step</w:t>
      </w:r>
      <w:r w:rsidR="001C45C8">
        <w:rPr>
          <w:rFonts w:ascii="Arial" w:hAnsi="Arial" w:cs="Arial"/>
          <w:sz w:val="24"/>
          <w:szCs w:val="24"/>
        </w:rPr>
        <w:t>-</w:t>
      </w:r>
      <w:r>
        <w:rPr>
          <w:rFonts w:ascii="Arial" w:hAnsi="Arial" w:cs="Arial"/>
          <w:sz w:val="24"/>
          <w:szCs w:val="24"/>
        </w:rPr>
        <w:t>by</w:t>
      </w:r>
      <w:r w:rsidR="001C45C8">
        <w:rPr>
          <w:rFonts w:ascii="Arial" w:hAnsi="Arial" w:cs="Arial"/>
          <w:sz w:val="24"/>
          <w:szCs w:val="24"/>
        </w:rPr>
        <w:t>-</w:t>
      </w:r>
      <w:r>
        <w:rPr>
          <w:rFonts w:ascii="Arial" w:hAnsi="Arial" w:cs="Arial"/>
          <w:sz w:val="24"/>
          <w:szCs w:val="24"/>
        </w:rPr>
        <w:t xml:space="preserve">step instruction on completing the Fixed Services Form click here: </w:t>
      </w:r>
      <w:hyperlink r:id="rId37" w:history="1">
        <w:r w:rsidRPr="00764DCF">
          <w:rPr>
            <w:color w:val="0000FF"/>
            <w:u w:val="single"/>
          </w:rPr>
          <w:t>Microsoft PowerPoint - Shopping using a Services Request - Fixed Form 2022v2 (fsu.edu)</w:t>
        </w:r>
      </w:hyperlink>
    </w:p>
    <w:p w14:paraId="5B70164B" w14:textId="77777777" w:rsidR="00D25273" w:rsidRPr="00D25273" w:rsidRDefault="00D25273" w:rsidP="00D25273">
      <w:pPr>
        <w:pStyle w:val="ListParagraph"/>
        <w:ind w:left="1440" w:firstLine="720"/>
        <w:rPr>
          <w:rFonts w:ascii="Arial" w:hAnsi="Arial" w:cs="Arial"/>
          <w:b/>
          <w:bCs/>
          <w:sz w:val="24"/>
          <w:szCs w:val="24"/>
          <w:u w:val="single"/>
        </w:rPr>
      </w:pPr>
      <w:r w:rsidRPr="00D25273">
        <w:rPr>
          <w:rFonts w:ascii="Arial" w:hAnsi="Arial" w:cs="Arial"/>
          <w:b/>
          <w:bCs/>
          <w:sz w:val="24"/>
          <w:szCs w:val="24"/>
          <w:u w:val="single"/>
        </w:rPr>
        <w:t>FINDING THE DESCRIPTION:</w:t>
      </w:r>
    </w:p>
    <w:p w14:paraId="76142E1C" w14:textId="563DB170" w:rsidR="00D25273" w:rsidRPr="00D25273" w:rsidRDefault="00D25273" w:rsidP="00D25273">
      <w:pPr>
        <w:pStyle w:val="ListParagraph"/>
        <w:ind w:left="2160"/>
        <w:rPr>
          <w:rFonts w:ascii="Arial" w:hAnsi="Arial" w:cs="Arial"/>
          <w:sz w:val="24"/>
          <w:szCs w:val="24"/>
        </w:rPr>
      </w:pPr>
      <w:r w:rsidRPr="00D25273">
        <w:rPr>
          <w:rFonts w:ascii="Arial" w:hAnsi="Arial" w:cs="Arial"/>
          <w:sz w:val="24"/>
          <w:szCs w:val="24"/>
        </w:rPr>
        <w:t>The description for a service is what the supplier is going to do or provide. For example, on the below quote, the description that would go on the requisition is highlighted:</w:t>
      </w:r>
    </w:p>
    <w:p w14:paraId="7F39D377" w14:textId="77777777" w:rsidR="00D25273" w:rsidRPr="00D25273" w:rsidRDefault="00D25273" w:rsidP="00D25273">
      <w:pPr>
        <w:pStyle w:val="ListParagraph"/>
        <w:rPr>
          <w:rFonts w:ascii="Arial" w:hAnsi="Arial" w:cs="Arial"/>
          <w:sz w:val="24"/>
          <w:szCs w:val="24"/>
        </w:rPr>
      </w:pPr>
      <w:r>
        <w:rPr>
          <w:noProof/>
        </w:rPr>
        <w:drawing>
          <wp:inline distT="0" distB="0" distL="0" distR="0" wp14:anchorId="3C155704" wp14:editId="19B7FB43">
            <wp:extent cx="4591810" cy="4072255"/>
            <wp:effectExtent l="0" t="0" r="0" b="444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8"/>
                    <a:stretch>
                      <a:fillRect/>
                    </a:stretch>
                  </pic:blipFill>
                  <pic:spPr>
                    <a:xfrm>
                      <a:off x="0" y="0"/>
                      <a:ext cx="4600700" cy="4080139"/>
                    </a:xfrm>
                    <a:prstGeom prst="rect">
                      <a:avLst/>
                    </a:prstGeom>
                  </pic:spPr>
                </pic:pic>
              </a:graphicData>
            </a:graphic>
          </wp:inline>
        </w:drawing>
      </w:r>
    </w:p>
    <w:p w14:paraId="687280A0" w14:textId="42F8C563" w:rsidR="00D25273" w:rsidRDefault="00D25273" w:rsidP="00D25273">
      <w:pPr>
        <w:pStyle w:val="ListParagraph"/>
        <w:ind w:left="1440"/>
        <w:rPr>
          <w:rFonts w:ascii="Arial" w:hAnsi="Arial" w:cs="Arial"/>
          <w:sz w:val="24"/>
          <w:szCs w:val="24"/>
        </w:rPr>
      </w:pPr>
      <w:r w:rsidRPr="00D25273">
        <w:rPr>
          <w:rFonts w:ascii="Arial" w:hAnsi="Arial" w:cs="Arial"/>
          <w:sz w:val="24"/>
          <w:szCs w:val="24"/>
        </w:rPr>
        <w:t xml:space="preserve">This would go </w:t>
      </w:r>
      <w:r w:rsidR="001C45C8">
        <w:rPr>
          <w:rFonts w:ascii="Arial" w:hAnsi="Arial" w:cs="Arial"/>
          <w:sz w:val="24"/>
          <w:szCs w:val="24"/>
        </w:rPr>
        <w:t xml:space="preserve">on </w:t>
      </w:r>
      <w:r w:rsidRPr="00D25273">
        <w:rPr>
          <w:rFonts w:ascii="Arial" w:hAnsi="Arial" w:cs="Arial"/>
          <w:sz w:val="24"/>
          <w:szCs w:val="24"/>
        </w:rPr>
        <w:t xml:space="preserve">a fixed service form because it is one flat cost, not broken down into hours, etc. </w:t>
      </w:r>
    </w:p>
    <w:p w14:paraId="44D06EAA" w14:textId="77777777" w:rsidR="00D25273" w:rsidRPr="00D25273" w:rsidRDefault="00D25273" w:rsidP="00D25273">
      <w:pPr>
        <w:pStyle w:val="ListParagraph"/>
        <w:ind w:left="1440"/>
        <w:rPr>
          <w:rFonts w:ascii="Arial" w:hAnsi="Arial" w:cs="Arial"/>
          <w:sz w:val="24"/>
          <w:szCs w:val="24"/>
        </w:rPr>
      </w:pPr>
    </w:p>
    <w:p w14:paraId="0BBD78D5" w14:textId="0B324BB3" w:rsidR="00D25273" w:rsidRDefault="00D25273" w:rsidP="00D25273">
      <w:pPr>
        <w:pStyle w:val="ListParagraph"/>
        <w:ind w:firstLine="720"/>
        <w:rPr>
          <w:noProof/>
        </w:rPr>
      </w:pPr>
      <w:r w:rsidRPr="00D25273">
        <w:rPr>
          <w:rFonts w:ascii="Arial" w:hAnsi="Arial" w:cs="Arial"/>
          <w:sz w:val="24"/>
          <w:szCs w:val="24"/>
        </w:rPr>
        <w:t xml:space="preserve">The </w:t>
      </w:r>
      <w:r w:rsidRPr="00D25273">
        <w:rPr>
          <w:rFonts w:ascii="Arial" w:hAnsi="Arial" w:cs="Arial"/>
          <w:b/>
          <w:bCs/>
          <w:sz w:val="24"/>
          <w:szCs w:val="24"/>
        </w:rPr>
        <w:t xml:space="preserve">SCOPE </w:t>
      </w:r>
      <w:r w:rsidRPr="00D25273">
        <w:rPr>
          <w:rFonts w:ascii="Arial" w:hAnsi="Arial" w:cs="Arial"/>
          <w:sz w:val="24"/>
          <w:szCs w:val="24"/>
        </w:rPr>
        <w:t>on the fixed service form for this order would be the whole paragraph:</w:t>
      </w:r>
      <w:r w:rsidRPr="007A45B0">
        <w:rPr>
          <w:noProof/>
        </w:rPr>
        <w:t xml:space="preserve"> </w:t>
      </w:r>
      <w:r>
        <w:rPr>
          <w:noProof/>
        </w:rPr>
        <w:drawing>
          <wp:inline distT="0" distB="0" distL="0" distR="0" wp14:anchorId="422F05C4" wp14:editId="20FD1489">
            <wp:extent cx="5457825" cy="5983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51129" cy="608568"/>
                    </a:xfrm>
                    <a:prstGeom prst="rect">
                      <a:avLst/>
                    </a:prstGeom>
                  </pic:spPr>
                </pic:pic>
              </a:graphicData>
            </a:graphic>
          </wp:inline>
        </w:drawing>
      </w:r>
    </w:p>
    <w:p w14:paraId="238EC0A3" w14:textId="77777777" w:rsidR="00D25273" w:rsidRPr="00D25273" w:rsidRDefault="00D25273" w:rsidP="00D25273">
      <w:pPr>
        <w:pStyle w:val="ListParagraph"/>
        <w:ind w:firstLine="720"/>
        <w:rPr>
          <w:rFonts w:ascii="Arial" w:hAnsi="Arial" w:cs="Arial"/>
          <w:sz w:val="24"/>
          <w:szCs w:val="24"/>
        </w:rPr>
      </w:pPr>
    </w:p>
    <w:p w14:paraId="7ED13CC5" w14:textId="50AE1C89" w:rsidR="00D25273" w:rsidRPr="00D25273" w:rsidRDefault="00D25273" w:rsidP="00D25273">
      <w:pPr>
        <w:pStyle w:val="ListParagraph"/>
        <w:ind w:left="1440"/>
        <w:rPr>
          <w:rFonts w:ascii="Arial" w:hAnsi="Arial" w:cs="Arial"/>
          <w:sz w:val="24"/>
          <w:szCs w:val="24"/>
        </w:rPr>
      </w:pPr>
      <w:r w:rsidRPr="00D25273">
        <w:rPr>
          <w:rFonts w:ascii="Arial" w:hAnsi="Arial" w:cs="Arial"/>
          <w:sz w:val="24"/>
          <w:szCs w:val="24"/>
        </w:rPr>
        <w:lastRenderedPageBreak/>
        <w:t xml:space="preserve">The </w:t>
      </w:r>
      <w:r w:rsidRPr="00D25273">
        <w:rPr>
          <w:rFonts w:ascii="Arial" w:hAnsi="Arial" w:cs="Arial"/>
          <w:b/>
          <w:bCs/>
          <w:sz w:val="24"/>
          <w:szCs w:val="24"/>
        </w:rPr>
        <w:t xml:space="preserve">PURPOSE </w:t>
      </w:r>
      <w:r w:rsidRPr="00D25273">
        <w:rPr>
          <w:rFonts w:ascii="Arial" w:hAnsi="Arial" w:cs="Arial"/>
          <w:sz w:val="24"/>
          <w:szCs w:val="24"/>
        </w:rPr>
        <w:t>is why you need it.  This is something the end user will need to tell you.  Boiler needs a valve replaced, but why? These questions are not to make life more difficult for you</w:t>
      </w:r>
      <w:r w:rsidR="00AD7545">
        <w:rPr>
          <w:rFonts w:ascii="Arial" w:hAnsi="Arial" w:cs="Arial"/>
          <w:sz w:val="24"/>
          <w:szCs w:val="24"/>
        </w:rPr>
        <w:t xml:space="preserve">, </w:t>
      </w:r>
      <w:proofErr w:type="gramStart"/>
      <w:r w:rsidR="00AD7545">
        <w:rPr>
          <w:rFonts w:ascii="Arial" w:hAnsi="Arial" w:cs="Arial"/>
          <w:sz w:val="24"/>
          <w:szCs w:val="24"/>
        </w:rPr>
        <w:t>but,</w:t>
      </w:r>
      <w:proofErr w:type="gramEnd"/>
      <w:r w:rsidR="00AD7545">
        <w:rPr>
          <w:rFonts w:ascii="Arial" w:hAnsi="Arial" w:cs="Arial"/>
          <w:sz w:val="24"/>
          <w:szCs w:val="24"/>
        </w:rPr>
        <w:t xml:space="preserve"> </w:t>
      </w:r>
      <w:r w:rsidRPr="00D25273">
        <w:rPr>
          <w:rFonts w:ascii="Arial" w:hAnsi="Arial" w:cs="Arial"/>
          <w:sz w:val="24"/>
          <w:szCs w:val="24"/>
        </w:rPr>
        <w:t xml:space="preserve">they are to help when we are audited. It’s a lot easier on everyone if the answers to the auditors’ questions are with the order instead of having to go back later and try and figure it out.    </w:t>
      </w:r>
    </w:p>
    <w:p w14:paraId="5E9DB31F" w14:textId="77777777" w:rsidR="00C7294E" w:rsidRDefault="00C7294E" w:rsidP="00D25273">
      <w:pPr>
        <w:pStyle w:val="ListParagraph"/>
        <w:ind w:left="2160"/>
        <w:rPr>
          <w:rFonts w:ascii="Arial" w:hAnsi="Arial" w:cs="Arial"/>
          <w:sz w:val="24"/>
          <w:szCs w:val="24"/>
        </w:rPr>
      </w:pPr>
    </w:p>
    <w:p w14:paraId="64EFC24F" w14:textId="009FFEB5" w:rsidR="003E4146" w:rsidRPr="00764DCF" w:rsidRDefault="00F571D3" w:rsidP="00F571D3">
      <w:pPr>
        <w:pStyle w:val="ListParagraph"/>
        <w:numPr>
          <w:ilvl w:val="1"/>
          <w:numId w:val="1"/>
        </w:numPr>
        <w:rPr>
          <w:rFonts w:ascii="Arial" w:hAnsi="Arial" w:cs="Arial"/>
          <w:sz w:val="24"/>
          <w:szCs w:val="24"/>
        </w:rPr>
      </w:pPr>
      <w:r w:rsidRPr="00372B03">
        <w:rPr>
          <w:rFonts w:ascii="Arial" w:hAnsi="Arial" w:cs="Arial"/>
          <w:b/>
          <w:bCs/>
          <w:sz w:val="24"/>
          <w:szCs w:val="24"/>
        </w:rPr>
        <w:t>Variable Service Form</w:t>
      </w:r>
      <w:r>
        <w:rPr>
          <w:rFonts w:ascii="Arial" w:hAnsi="Arial" w:cs="Arial"/>
          <w:sz w:val="24"/>
          <w:szCs w:val="24"/>
        </w:rPr>
        <w:t xml:space="preserve">: </w:t>
      </w:r>
      <w:r w:rsidR="00AD7545">
        <w:rPr>
          <w:rFonts w:ascii="Arial" w:hAnsi="Arial" w:cs="Arial"/>
          <w:sz w:val="24"/>
          <w:szCs w:val="24"/>
        </w:rPr>
        <w:t>If you have m</w:t>
      </w:r>
      <w:r>
        <w:rPr>
          <w:rFonts w:ascii="Arial" w:hAnsi="Arial" w:cs="Arial"/>
          <w:sz w:val="24"/>
          <w:szCs w:val="24"/>
        </w:rPr>
        <w:t xml:space="preserve">ore than one quantity per line you will need this form. This can be one line or multi lines, </w:t>
      </w:r>
      <w:r w:rsidR="00AD7545">
        <w:rPr>
          <w:rFonts w:ascii="Arial" w:hAnsi="Arial" w:cs="Arial"/>
          <w:sz w:val="24"/>
          <w:szCs w:val="24"/>
        </w:rPr>
        <w:t xml:space="preserve">and </w:t>
      </w:r>
      <w:r>
        <w:rPr>
          <w:rFonts w:ascii="Arial" w:hAnsi="Arial" w:cs="Arial"/>
          <w:sz w:val="24"/>
          <w:szCs w:val="24"/>
        </w:rPr>
        <w:t>it’s the quantity per line that is important. Quantity of more than 1 requires the variable service form. If you have a service quote that has 10 lines on it and 9 of them are a quantity of 1 but one line has a quantity of 5 you would do a variable service form for the whole order (you cannot use multiple forms on one order) and put quantity as 1 for all lines except the one that has 5 you would put 5.</w:t>
      </w:r>
      <w:r w:rsidR="003E4146">
        <w:rPr>
          <w:rFonts w:ascii="Arial" w:hAnsi="Arial" w:cs="Arial"/>
          <w:sz w:val="24"/>
          <w:szCs w:val="24"/>
        </w:rPr>
        <w:t xml:space="preserve"> If you are putting in a request for service on a piece of equipment please include the make, model, and serial number of the equipment and if it has a property tag include the number off the tag.</w:t>
      </w:r>
      <w:r w:rsidR="00764DCF">
        <w:rPr>
          <w:rFonts w:ascii="Arial" w:hAnsi="Arial" w:cs="Arial"/>
          <w:sz w:val="24"/>
          <w:szCs w:val="24"/>
        </w:rPr>
        <w:t xml:space="preserve"> For step by step instructions on completing the variable service form click here </w:t>
      </w:r>
      <w:hyperlink r:id="rId40" w:history="1">
        <w:r w:rsidR="00764DCF">
          <w:rPr>
            <w:rStyle w:val="Hyperlink"/>
          </w:rPr>
          <w:t>Microsoft PowerPoint - Shopping using a Services Request - Variable Form 2022v2 (fsu.edu)</w:t>
        </w:r>
      </w:hyperlink>
    </w:p>
    <w:p w14:paraId="240D468D" w14:textId="77777777" w:rsidR="00764DCF" w:rsidRDefault="00764DCF" w:rsidP="00764DCF">
      <w:pPr>
        <w:pStyle w:val="ListParagraph"/>
        <w:ind w:left="1440"/>
        <w:rPr>
          <w:rFonts w:ascii="Arial" w:hAnsi="Arial" w:cs="Arial"/>
          <w:sz w:val="24"/>
          <w:szCs w:val="24"/>
        </w:rPr>
      </w:pPr>
    </w:p>
    <w:p w14:paraId="5B21E00E" w14:textId="676FD66B" w:rsidR="003B7010" w:rsidRDefault="003B7010" w:rsidP="003B7010">
      <w:pPr>
        <w:pStyle w:val="ListParagraph"/>
        <w:ind w:left="2160"/>
        <w:rPr>
          <w:rFonts w:ascii="Arial" w:hAnsi="Arial" w:cs="Arial"/>
          <w:sz w:val="24"/>
          <w:szCs w:val="24"/>
        </w:rPr>
      </w:pPr>
      <w:r>
        <w:rPr>
          <w:rFonts w:ascii="Arial" w:hAnsi="Arial" w:cs="Arial"/>
          <w:b/>
          <w:bCs/>
          <w:sz w:val="24"/>
          <w:szCs w:val="24"/>
        </w:rPr>
        <w:t xml:space="preserve">Example </w:t>
      </w:r>
      <w:r>
        <w:rPr>
          <w:rFonts w:ascii="Arial" w:hAnsi="Arial" w:cs="Arial"/>
          <w:sz w:val="24"/>
          <w:szCs w:val="24"/>
        </w:rPr>
        <w:t xml:space="preserve">of a variable service is below.  Since the oil is priced out 5 per each that makes it a variable service.  Just one line with a quantity more than 1 on a quote will make it a variable service.  Since this example is service on a vehicle, the </w:t>
      </w:r>
      <w:r w:rsidR="00AD7545">
        <w:rPr>
          <w:rFonts w:ascii="Arial" w:hAnsi="Arial" w:cs="Arial"/>
          <w:sz w:val="24"/>
          <w:szCs w:val="24"/>
        </w:rPr>
        <w:t>M</w:t>
      </w:r>
      <w:r>
        <w:rPr>
          <w:rFonts w:ascii="Arial" w:hAnsi="Arial" w:cs="Arial"/>
          <w:sz w:val="24"/>
          <w:szCs w:val="24"/>
        </w:rPr>
        <w:t xml:space="preserve">ake, </w:t>
      </w:r>
      <w:r w:rsidR="00AD7545">
        <w:rPr>
          <w:rFonts w:ascii="Arial" w:hAnsi="Arial" w:cs="Arial"/>
          <w:sz w:val="24"/>
          <w:szCs w:val="24"/>
        </w:rPr>
        <w:t>M</w:t>
      </w:r>
      <w:r>
        <w:rPr>
          <w:rFonts w:ascii="Arial" w:hAnsi="Arial" w:cs="Arial"/>
          <w:sz w:val="24"/>
          <w:szCs w:val="24"/>
        </w:rPr>
        <w:t xml:space="preserve">odel, and </w:t>
      </w:r>
      <w:r w:rsidR="00AD7545">
        <w:rPr>
          <w:rFonts w:ascii="Arial" w:hAnsi="Arial" w:cs="Arial"/>
          <w:sz w:val="24"/>
          <w:szCs w:val="24"/>
        </w:rPr>
        <w:t xml:space="preserve">VIN </w:t>
      </w:r>
      <w:r>
        <w:rPr>
          <w:rFonts w:ascii="Arial" w:hAnsi="Arial" w:cs="Arial"/>
          <w:sz w:val="24"/>
          <w:szCs w:val="24"/>
        </w:rPr>
        <w:t xml:space="preserve"># are required in the description or scope of this order.  The estimate # is also good to reference for the supplier. </w:t>
      </w:r>
    </w:p>
    <w:p w14:paraId="7E1B74D4" w14:textId="52F96B61" w:rsidR="003B7010" w:rsidRDefault="003B7010" w:rsidP="003B7010">
      <w:pPr>
        <w:pStyle w:val="ListParagraph"/>
        <w:ind w:left="2160"/>
        <w:rPr>
          <w:rFonts w:ascii="Arial" w:hAnsi="Arial" w:cs="Arial"/>
          <w:sz w:val="24"/>
          <w:szCs w:val="24"/>
        </w:rPr>
      </w:pPr>
      <w:r>
        <w:rPr>
          <w:noProof/>
        </w:rPr>
        <w:drawing>
          <wp:inline distT="0" distB="0" distL="0" distR="0" wp14:anchorId="74A1BBAC" wp14:editId="6B265D51">
            <wp:extent cx="5457312" cy="4193540"/>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41"/>
                    <a:stretch>
                      <a:fillRect/>
                    </a:stretch>
                  </pic:blipFill>
                  <pic:spPr>
                    <a:xfrm>
                      <a:off x="0" y="0"/>
                      <a:ext cx="5465787" cy="4200053"/>
                    </a:xfrm>
                    <a:prstGeom prst="rect">
                      <a:avLst/>
                    </a:prstGeom>
                  </pic:spPr>
                </pic:pic>
              </a:graphicData>
            </a:graphic>
          </wp:inline>
        </w:drawing>
      </w:r>
    </w:p>
    <w:p w14:paraId="45995ACE" w14:textId="273D6043" w:rsidR="00196C03" w:rsidRDefault="00196C03" w:rsidP="003B7010">
      <w:pPr>
        <w:pStyle w:val="ListParagraph"/>
        <w:ind w:left="2160"/>
        <w:rPr>
          <w:rFonts w:ascii="Arial" w:hAnsi="Arial" w:cs="Arial"/>
          <w:sz w:val="24"/>
          <w:szCs w:val="24"/>
        </w:rPr>
      </w:pPr>
    </w:p>
    <w:p w14:paraId="78A2B27E" w14:textId="7E7D6ED4" w:rsidR="00196C03" w:rsidRDefault="00196C03" w:rsidP="003B7010">
      <w:pPr>
        <w:pStyle w:val="ListParagraph"/>
        <w:ind w:left="2160"/>
        <w:rPr>
          <w:rFonts w:ascii="Arial" w:hAnsi="Arial" w:cs="Arial"/>
          <w:sz w:val="24"/>
          <w:szCs w:val="24"/>
        </w:rPr>
      </w:pPr>
    </w:p>
    <w:p w14:paraId="2D11BCDE" w14:textId="03DDC22B" w:rsidR="00D72711" w:rsidRPr="00D72711" w:rsidRDefault="00D72711" w:rsidP="00D72711">
      <w:pPr>
        <w:pStyle w:val="ListParagraph"/>
        <w:numPr>
          <w:ilvl w:val="1"/>
          <w:numId w:val="1"/>
        </w:numPr>
        <w:rPr>
          <w:rFonts w:ascii="Arial" w:hAnsi="Arial" w:cs="Arial"/>
          <w:sz w:val="24"/>
          <w:szCs w:val="24"/>
        </w:rPr>
      </w:pPr>
      <w:r>
        <w:rPr>
          <w:rFonts w:ascii="Arial" w:hAnsi="Arial" w:cs="Arial"/>
          <w:b/>
          <w:bCs/>
          <w:sz w:val="24"/>
          <w:szCs w:val="24"/>
        </w:rPr>
        <w:t>Software Request</w:t>
      </w:r>
      <w:r w:rsidR="00AD7545">
        <w:rPr>
          <w:rFonts w:ascii="Arial" w:hAnsi="Arial" w:cs="Arial"/>
          <w:b/>
          <w:bCs/>
          <w:sz w:val="24"/>
          <w:szCs w:val="24"/>
        </w:rPr>
        <w:t>:</w:t>
      </w:r>
      <w:r>
        <w:rPr>
          <w:rFonts w:ascii="Arial" w:hAnsi="Arial" w:cs="Arial"/>
          <w:b/>
          <w:bCs/>
          <w:sz w:val="24"/>
          <w:szCs w:val="24"/>
        </w:rPr>
        <w:t xml:space="preserve"> </w:t>
      </w:r>
      <w:r>
        <w:rPr>
          <w:rFonts w:ascii="Arial" w:hAnsi="Arial" w:cs="Arial"/>
          <w:sz w:val="24"/>
          <w:szCs w:val="24"/>
        </w:rPr>
        <w:t>All software or web services type purchase</w:t>
      </w:r>
      <w:r w:rsidR="00AD3DE6">
        <w:rPr>
          <w:rFonts w:ascii="Arial" w:hAnsi="Arial" w:cs="Arial"/>
          <w:sz w:val="24"/>
          <w:szCs w:val="24"/>
        </w:rPr>
        <w:t>s</w:t>
      </w:r>
      <w:r>
        <w:rPr>
          <w:rFonts w:ascii="Arial" w:hAnsi="Arial" w:cs="Arial"/>
          <w:sz w:val="24"/>
          <w:szCs w:val="24"/>
        </w:rPr>
        <w:t xml:space="preserve"> need to go on this form. This form has specific questions that IT needs to know to approve the purchase</w:t>
      </w:r>
      <w:r w:rsidR="00AD7545">
        <w:rPr>
          <w:rFonts w:ascii="Arial" w:hAnsi="Arial" w:cs="Arial"/>
          <w:sz w:val="24"/>
          <w:szCs w:val="24"/>
        </w:rPr>
        <w:t xml:space="preserve"> (</w:t>
      </w:r>
      <w:r>
        <w:rPr>
          <w:rFonts w:ascii="Arial" w:hAnsi="Arial" w:cs="Arial"/>
          <w:sz w:val="24"/>
          <w:szCs w:val="24"/>
        </w:rPr>
        <w:t xml:space="preserve">it </w:t>
      </w:r>
      <w:r>
        <w:rPr>
          <w:rFonts w:ascii="Arial" w:hAnsi="Arial" w:cs="Arial"/>
          <w:sz w:val="24"/>
          <w:szCs w:val="24"/>
        </w:rPr>
        <w:lastRenderedPageBreak/>
        <w:t>routes to them</w:t>
      </w:r>
      <w:r w:rsidR="00AD7545">
        <w:rPr>
          <w:rFonts w:ascii="Arial" w:hAnsi="Arial" w:cs="Arial"/>
          <w:sz w:val="24"/>
          <w:szCs w:val="24"/>
        </w:rPr>
        <w:t xml:space="preserve"> for review)</w:t>
      </w:r>
      <w:r>
        <w:rPr>
          <w:rFonts w:ascii="Arial" w:hAnsi="Arial" w:cs="Arial"/>
          <w:sz w:val="24"/>
          <w:szCs w:val="24"/>
        </w:rPr>
        <w:t xml:space="preserve">. You complete the top of the form “general section” just like the non-catalog form. The software checklist part needs to be completed but the sole source section does not need to be completed unless it is a sole source, meaning there is no other </w:t>
      </w:r>
      <w:r w:rsidR="00AD7545">
        <w:rPr>
          <w:rFonts w:ascii="Arial" w:hAnsi="Arial" w:cs="Arial"/>
          <w:sz w:val="24"/>
          <w:szCs w:val="24"/>
        </w:rPr>
        <w:t>supplier</w:t>
      </w:r>
      <w:r>
        <w:rPr>
          <w:rFonts w:ascii="Arial" w:hAnsi="Arial" w:cs="Arial"/>
          <w:sz w:val="24"/>
          <w:szCs w:val="24"/>
        </w:rPr>
        <w:t xml:space="preserve"> in the world you can purchase this from and if they </w:t>
      </w:r>
      <w:r w:rsidR="00AD7545">
        <w:rPr>
          <w:rFonts w:ascii="Arial" w:hAnsi="Arial" w:cs="Arial"/>
          <w:sz w:val="24"/>
          <w:szCs w:val="24"/>
        </w:rPr>
        <w:t>go out of business</w:t>
      </w:r>
      <w:r>
        <w:rPr>
          <w:rFonts w:ascii="Arial" w:hAnsi="Arial" w:cs="Arial"/>
          <w:sz w:val="24"/>
          <w:szCs w:val="24"/>
        </w:rPr>
        <w:t xml:space="preserve"> you would not be able to get it.  </w:t>
      </w:r>
      <w:r w:rsidR="00764DCF">
        <w:rPr>
          <w:rFonts w:ascii="Arial" w:hAnsi="Arial" w:cs="Arial"/>
          <w:sz w:val="24"/>
          <w:szCs w:val="24"/>
        </w:rPr>
        <w:t xml:space="preserve">For step by step instructions on completing the software form click here </w:t>
      </w:r>
      <w:hyperlink r:id="rId42" w:history="1">
        <w:r w:rsidR="00764DCF" w:rsidRPr="00764DCF">
          <w:rPr>
            <w:color w:val="0000FF"/>
            <w:u w:val="single"/>
          </w:rPr>
          <w:t>Microsoft PowerPoint - Shopping using a Software Request Form 2022 (fsu.edu)</w:t>
        </w:r>
      </w:hyperlink>
    </w:p>
    <w:p w14:paraId="678EC972" w14:textId="45A12D5C" w:rsidR="003E4146" w:rsidRDefault="003E4146" w:rsidP="00C7294E">
      <w:pPr>
        <w:pStyle w:val="ListParagraph"/>
        <w:numPr>
          <w:ilvl w:val="1"/>
          <w:numId w:val="1"/>
        </w:numPr>
        <w:rPr>
          <w:rFonts w:ascii="Arial" w:hAnsi="Arial" w:cs="Arial"/>
          <w:sz w:val="24"/>
          <w:szCs w:val="24"/>
        </w:rPr>
      </w:pPr>
      <w:r w:rsidRPr="00C7294E">
        <w:rPr>
          <w:rFonts w:ascii="Arial" w:hAnsi="Arial" w:cs="Arial"/>
          <w:b/>
          <w:bCs/>
          <w:sz w:val="24"/>
          <w:szCs w:val="24"/>
        </w:rPr>
        <w:t xml:space="preserve">Blanket: </w:t>
      </w:r>
      <w:r w:rsidRPr="00AD7545">
        <w:rPr>
          <w:rFonts w:ascii="Arial" w:hAnsi="Arial" w:cs="Arial"/>
          <w:sz w:val="24"/>
          <w:szCs w:val="24"/>
        </w:rPr>
        <w:t>Blankets</w:t>
      </w:r>
      <w:r w:rsidRPr="00C7294E">
        <w:rPr>
          <w:rFonts w:ascii="Arial" w:hAnsi="Arial" w:cs="Arial"/>
          <w:sz w:val="24"/>
          <w:szCs w:val="24"/>
        </w:rPr>
        <w:t xml:space="preserve"> cannot be used for services. They also must have a fee schedule</w:t>
      </w:r>
      <w:r w:rsidR="00992094">
        <w:rPr>
          <w:rFonts w:ascii="Arial" w:hAnsi="Arial" w:cs="Arial"/>
          <w:sz w:val="24"/>
          <w:szCs w:val="24"/>
        </w:rPr>
        <w:t>/price list</w:t>
      </w:r>
      <w:r w:rsidRPr="00C7294E">
        <w:rPr>
          <w:rFonts w:ascii="Arial" w:hAnsi="Arial" w:cs="Arial"/>
          <w:sz w:val="24"/>
          <w:szCs w:val="24"/>
        </w:rPr>
        <w:t xml:space="preserve"> attached and be very detailed about what is to be purchased.</w:t>
      </w:r>
      <w:r w:rsidR="003D6876">
        <w:rPr>
          <w:rFonts w:ascii="Arial" w:hAnsi="Arial" w:cs="Arial"/>
          <w:sz w:val="24"/>
          <w:szCs w:val="24"/>
        </w:rPr>
        <w:t xml:space="preserve"> For step by step instructions on completing the blanket form click here </w:t>
      </w:r>
      <w:hyperlink r:id="rId43" w:history="1">
        <w:r w:rsidR="003D6876" w:rsidRPr="003D6876">
          <w:rPr>
            <w:color w:val="0000FF"/>
            <w:u w:val="single"/>
          </w:rPr>
          <w:t>Microsoft PowerPoint - Shopping using a Blanket Form 2022 v2 (fsu.edu)</w:t>
        </w:r>
      </w:hyperlink>
    </w:p>
    <w:p w14:paraId="374DF06A" w14:textId="53560627" w:rsidR="003E7BF0" w:rsidRPr="003E7BF0" w:rsidRDefault="004F5B98" w:rsidP="004F5B98">
      <w:pPr>
        <w:pStyle w:val="ListParagraph"/>
        <w:numPr>
          <w:ilvl w:val="1"/>
          <w:numId w:val="1"/>
        </w:numPr>
        <w:rPr>
          <w:rFonts w:ascii="Arial" w:hAnsi="Arial" w:cs="Arial"/>
          <w:sz w:val="24"/>
          <w:szCs w:val="24"/>
        </w:rPr>
      </w:pPr>
      <w:r>
        <w:rPr>
          <w:rFonts w:ascii="Arial" w:hAnsi="Arial" w:cs="Arial"/>
          <w:b/>
          <w:bCs/>
          <w:sz w:val="24"/>
          <w:szCs w:val="24"/>
        </w:rPr>
        <w:t>Change Order</w:t>
      </w:r>
      <w:r w:rsidR="00AD7545">
        <w:rPr>
          <w:rFonts w:ascii="Arial" w:hAnsi="Arial" w:cs="Arial"/>
          <w:b/>
          <w:bCs/>
          <w:sz w:val="24"/>
          <w:szCs w:val="24"/>
        </w:rPr>
        <w:t>:</w:t>
      </w:r>
      <w:r>
        <w:rPr>
          <w:rFonts w:ascii="Arial" w:hAnsi="Arial" w:cs="Arial"/>
          <w:b/>
          <w:bCs/>
          <w:sz w:val="24"/>
          <w:szCs w:val="24"/>
        </w:rPr>
        <w:t xml:space="preserve"> </w:t>
      </w:r>
    </w:p>
    <w:p w14:paraId="2EFF2827" w14:textId="73F76CB3" w:rsidR="003E7BF0" w:rsidRPr="003E7BF0" w:rsidRDefault="003E7BF0" w:rsidP="003E7BF0">
      <w:pPr>
        <w:pStyle w:val="ListParagraph"/>
        <w:ind w:left="1440"/>
        <w:rPr>
          <w:rFonts w:ascii="Arial" w:hAnsi="Arial" w:cs="Arial"/>
          <w:sz w:val="24"/>
          <w:szCs w:val="24"/>
        </w:rPr>
      </w:pPr>
      <w:r w:rsidRPr="003E7BF0">
        <w:rPr>
          <w:rFonts w:ascii="Arial" w:hAnsi="Arial" w:cs="Arial"/>
          <w:sz w:val="24"/>
          <w:szCs w:val="24"/>
        </w:rPr>
        <w:t>1.</w:t>
      </w:r>
      <w:r>
        <w:rPr>
          <w:rFonts w:ascii="Arial" w:hAnsi="Arial" w:cs="Arial"/>
          <w:sz w:val="24"/>
          <w:szCs w:val="24"/>
        </w:rPr>
        <w:t xml:space="preserve"> </w:t>
      </w:r>
      <w:r w:rsidRPr="003E7BF0">
        <w:rPr>
          <w:rFonts w:ascii="Arial" w:hAnsi="Arial" w:cs="Arial"/>
          <w:sz w:val="24"/>
          <w:szCs w:val="24"/>
        </w:rPr>
        <w:t>Prices and quantities cannot be changed on any “catalog” order.</w:t>
      </w:r>
    </w:p>
    <w:p w14:paraId="0DB42268" w14:textId="29922DA4" w:rsidR="003E7BF0" w:rsidRPr="003E7BF0" w:rsidRDefault="003E7BF0" w:rsidP="003E7BF0">
      <w:pPr>
        <w:pStyle w:val="ListParagraph"/>
        <w:ind w:left="1440"/>
        <w:rPr>
          <w:rFonts w:ascii="Arial" w:hAnsi="Arial" w:cs="Arial"/>
          <w:sz w:val="24"/>
          <w:szCs w:val="24"/>
        </w:rPr>
      </w:pPr>
      <w:r w:rsidRPr="003E7BF0">
        <w:rPr>
          <w:rFonts w:ascii="Arial" w:hAnsi="Arial" w:cs="Arial"/>
          <w:sz w:val="24"/>
          <w:szCs w:val="24"/>
        </w:rPr>
        <w:t>2.</w:t>
      </w:r>
      <w:r>
        <w:rPr>
          <w:rFonts w:ascii="Arial" w:hAnsi="Arial" w:cs="Arial"/>
          <w:sz w:val="24"/>
          <w:szCs w:val="24"/>
        </w:rPr>
        <w:t xml:space="preserve"> </w:t>
      </w:r>
      <w:r w:rsidRPr="003E7BF0">
        <w:rPr>
          <w:rFonts w:ascii="Arial" w:hAnsi="Arial" w:cs="Arial"/>
          <w:sz w:val="24"/>
          <w:szCs w:val="24"/>
        </w:rPr>
        <w:t xml:space="preserve">Supplier names and supplier addresses cannot be changed on any orders. Requester must cancel the original PO and submit a new requisition. </w:t>
      </w:r>
    </w:p>
    <w:p w14:paraId="5298B923" w14:textId="22E581F7" w:rsidR="003E7BF0" w:rsidRPr="003E7BF0" w:rsidRDefault="003E7BF0" w:rsidP="003E7BF0">
      <w:pPr>
        <w:pStyle w:val="ListParagraph"/>
        <w:ind w:left="1440"/>
        <w:rPr>
          <w:rFonts w:ascii="Arial" w:hAnsi="Arial" w:cs="Arial"/>
          <w:sz w:val="24"/>
          <w:szCs w:val="24"/>
        </w:rPr>
      </w:pPr>
      <w:r w:rsidRPr="003E7BF0">
        <w:rPr>
          <w:rFonts w:ascii="Arial" w:hAnsi="Arial" w:cs="Arial"/>
          <w:sz w:val="24"/>
          <w:szCs w:val="24"/>
        </w:rPr>
        <w:t>3.</w:t>
      </w:r>
      <w:r>
        <w:rPr>
          <w:rFonts w:ascii="Arial" w:hAnsi="Arial" w:cs="Arial"/>
          <w:sz w:val="24"/>
          <w:szCs w:val="24"/>
        </w:rPr>
        <w:t xml:space="preserve"> </w:t>
      </w:r>
      <w:r w:rsidRPr="003E7BF0">
        <w:rPr>
          <w:rFonts w:ascii="Arial" w:hAnsi="Arial" w:cs="Arial"/>
          <w:sz w:val="24"/>
          <w:szCs w:val="24"/>
        </w:rPr>
        <w:t>Blanket request forms and Services fixed forms come across to OMNI as “Amount Only” which means they can receive the amount/price of an invoice and not the quantity.</w:t>
      </w:r>
    </w:p>
    <w:p w14:paraId="480346E3" w14:textId="461033CA" w:rsidR="003E7BF0" w:rsidRPr="003E7BF0" w:rsidRDefault="003E7BF0" w:rsidP="003E7BF0">
      <w:pPr>
        <w:pStyle w:val="ListParagraph"/>
        <w:ind w:left="1440"/>
        <w:rPr>
          <w:rFonts w:ascii="Arial" w:hAnsi="Arial" w:cs="Arial"/>
          <w:sz w:val="24"/>
          <w:szCs w:val="24"/>
        </w:rPr>
      </w:pPr>
      <w:r w:rsidRPr="003E7BF0">
        <w:rPr>
          <w:rFonts w:ascii="Arial" w:hAnsi="Arial" w:cs="Arial"/>
          <w:sz w:val="24"/>
          <w:szCs w:val="24"/>
        </w:rPr>
        <w:t>4.</w:t>
      </w:r>
      <w:r>
        <w:rPr>
          <w:rFonts w:ascii="Arial" w:hAnsi="Arial" w:cs="Arial"/>
          <w:sz w:val="24"/>
          <w:szCs w:val="24"/>
        </w:rPr>
        <w:t xml:space="preserve"> </w:t>
      </w:r>
      <w:r w:rsidRPr="003E7BF0">
        <w:rPr>
          <w:rFonts w:ascii="Arial" w:hAnsi="Arial" w:cs="Arial"/>
          <w:sz w:val="24"/>
          <w:szCs w:val="24"/>
        </w:rPr>
        <w:t xml:space="preserve">If a </w:t>
      </w:r>
      <w:r w:rsidR="00AD7545">
        <w:rPr>
          <w:rFonts w:ascii="Arial" w:hAnsi="Arial" w:cs="Arial"/>
          <w:sz w:val="24"/>
          <w:szCs w:val="24"/>
        </w:rPr>
        <w:t>N</w:t>
      </w:r>
      <w:r w:rsidRPr="003E7BF0">
        <w:rPr>
          <w:rFonts w:ascii="Arial" w:hAnsi="Arial" w:cs="Arial"/>
          <w:sz w:val="24"/>
          <w:szCs w:val="24"/>
        </w:rPr>
        <w:t>on-</w:t>
      </w:r>
      <w:r w:rsidR="00AD7545">
        <w:rPr>
          <w:rFonts w:ascii="Arial" w:hAnsi="Arial" w:cs="Arial"/>
          <w:sz w:val="24"/>
          <w:szCs w:val="24"/>
        </w:rPr>
        <w:t>Catalog</w:t>
      </w:r>
      <w:r w:rsidRPr="003E7BF0">
        <w:rPr>
          <w:rFonts w:ascii="Arial" w:hAnsi="Arial" w:cs="Arial"/>
          <w:sz w:val="24"/>
          <w:szCs w:val="24"/>
        </w:rPr>
        <w:t xml:space="preserve"> requisition is received and you see that the price and quantity are switched, please change it to a quantity of “1” and put the “amount of money” in the “price. Now, you will have to wait for the PO to be dispatched</w:t>
      </w:r>
      <w:r w:rsidR="00AD7545">
        <w:rPr>
          <w:rFonts w:ascii="Arial" w:hAnsi="Arial" w:cs="Arial"/>
          <w:sz w:val="24"/>
          <w:szCs w:val="24"/>
        </w:rPr>
        <w:t xml:space="preserve">, so </w:t>
      </w:r>
      <w:r w:rsidRPr="003E7BF0">
        <w:rPr>
          <w:rFonts w:ascii="Arial" w:hAnsi="Arial" w:cs="Arial"/>
          <w:sz w:val="24"/>
          <w:szCs w:val="24"/>
        </w:rPr>
        <w:t>email Ruth the PO number and tell her to make it an “amount only, PO in OMNI. Or, you have the option to send it back and ask them to put the requisition on a Services Fixed PO.</w:t>
      </w:r>
    </w:p>
    <w:p w14:paraId="40C33DC5" w14:textId="165984FE" w:rsidR="003E7BF0" w:rsidRPr="003E7BF0" w:rsidRDefault="003E7BF0" w:rsidP="003E7BF0">
      <w:pPr>
        <w:pStyle w:val="ListParagraph"/>
        <w:ind w:left="1440"/>
        <w:rPr>
          <w:rFonts w:ascii="Arial" w:hAnsi="Arial" w:cs="Arial"/>
          <w:sz w:val="24"/>
          <w:szCs w:val="24"/>
        </w:rPr>
      </w:pPr>
      <w:r w:rsidRPr="003E7BF0">
        <w:rPr>
          <w:rFonts w:ascii="Arial" w:hAnsi="Arial" w:cs="Arial"/>
          <w:sz w:val="24"/>
          <w:szCs w:val="24"/>
        </w:rPr>
        <w:t>5.</w:t>
      </w:r>
      <w:r>
        <w:rPr>
          <w:rFonts w:ascii="Arial" w:hAnsi="Arial" w:cs="Arial"/>
          <w:sz w:val="24"/>
          <w:szCs w:val="24"/>
        </w:rPr>
        <w:t xml:space="preserve"> </w:t>
      </w:r>
      <w:r w:rsidRPr="003E7BF0">
        <w:rPr>
          <w:rFonts w:ascii="Arial" w:hAnsi="Arial" w:cs="Arial"/>
          <w:sz w:val="24"/>
          <w:szCs w:val="24"/>
        </w:rPr>
        <w:t xml:space="preserve">Regarding #3, the reason for this is that it will make Commitment Control </w:t>
      </w:r>
      <w:r w:rsidR="00AD7545">
        <w:rPr>
          <w:rFonts w:ascii="Arial" w:hAnsi="Arial" w:cs="Arial"/>
          <w:sz w:val="24"/>
          <w:szCs w:val="24"/>
        </w:rPr>
        <w:t>error</w:t>
      </w:r>
      <w:r w:rsidRPr="003E7BF0">
        <w:rPr>
          <w:rFonts w:ascii="Arial" w:hAnsi="Arial" w:cs="Arial"/>
          <w:sz w:val="24"/>
          <w:szCs w:val="24"/>
        </w:rPr>
        <w:t xml:space="preserve"> if we keep it where the amount of money is in the quantity and the actual quantity (1) is under the price.</w:t>
      </w:r>
    </w:p>
    <w:p w14:paraId="1D257719" w14:textId="74923464" w:rsidR="003E7BF0" w:rsidRPr="003E7BF0" w:rsidRDefault="003E7BF0" w:rsidP="003E7BF0">
      <w:pPr>
        <w:pStyle w:val="ListParagraph"/>
        <w:ind w:left="1440"/>
        <w:rPr>
          <w:rFonts w:ascii="Arial" w:hAnsi="Arial" w:cs="Arial"/>
          <w:sz w:val="24"/>
          <w:szCs w:val="24"/>
        </w:rPr>
      </w:pPr>
      <w:r w:rsidRPr="003E7BF0">
        <w:rPr>
          <w:rFonts w:ascii="Arial" w:hAnsi="Arial" w:cs="Arial"/>
          <w:sz w:val="24"/>
          <w:szCs w:val="24"/>
        </w:rPr>
        <w:t>6.</w:t>
      </w:r>
      <w:r>
        <w:rPr>
          <w:rFonts w:ascii="Arial" w:hAnsi="Arial" w:cs="Arial"/>
          <w:sz w:val="24"/>
          <w:szCs w:val="24"/>
        </w:rPr>
        <w:t xml:space="preserve"> </w:t>
      </w:r>
      <w:r w:rsidRPr="003E7BF0">
        <w:rPr>
          <w:rFonts w:ascii="Arial" w:hAnsi="Arial" w:cs="Arial"/>
          <w:sz w:val="24"/>
          <w:szCs w:val="24"/>
        </w:rPr>
        <w:t xml:space="preserve">If a change order is submitted to make a PO a blanket when in fact it is a </w:t>
      </w:r>
      <w:r w:rsidR="00434638">
        <w:rPr>
          <w:rFonts w:ascii="Arial" w:hAnsi="Arial" w:cs="Arial"/>
          <w:sz w:val="24"/>
          <w:szCs w:val="24"/>
        </w:rPr>
        <w:t>N</w:t>
      </w:r>
      <w:r w:rsidRPr="003E7BF0">
        <w:rPr>
          <w:rFonts w:ascii="Arial" w:hAnsi="Arial" w:cs="Arial"/>
          <w:sz w:val="24"/>
          <w:szCs w:val="24"/>
        </w:rPr>
        <w:t>on-cat</w:t>
      </w:r>
      <w:r w:rsidR="00434638">
        <w:rPr>
          <w:rFonts w:ascii="Arial" w:hAnsi="Arial" w:cs="Arial"/>
          <w:sz w:val="24"/>
          <w:szCs w:val="24"/>
        </w:rPr>
        <w:t>alog</w:t>
      </w:r>
      <w:r w:rsidRPr="003E7BF0">
        <w:rPr>
          <w:rFonts w:ascii="Arial" w:hAnsi="Arial" w:cs="Arial"/>
          <w:sz w:val="24"/>
          <w:szCs w:val="24"/>
        </w:rPr>
        <w:t>, you can approve it and Ruth will go into OMNI and make it an “Amount Only” PO.</w:t>
      </w:r>
    </w:p>
    <w:p w14:paraId="4156CD54" w14:textId="02DE88DD" w:rsidR="003E7BF0" w:rsidRPr="003E7BF0" w:rsidRDefault="003E7BF0" w:rsidP="003E7BF0">
      <w:pPr>
        <w:pStyle w:val="ListParagraph"/>
        <w:ind w:left="1440"/>
        <w:rPr>
          <w:rFonts w:ascii="Arial" w:hAnsi="Arial" w:cs="Arial"/>
          <w:sz w:val="24"/>
          <w:szCs w:val="24"/>
        </w:rPr>
      </w:pPr>
      <w:r w:rsidRPr="003E7BF0">
        <w:rPr>
          <w:rFonts w:ascii="Arial" w:hAnsi="Arial" w:cs="Arial"/>
          <w:sz w:val="24"/>
          <w:szCs w:val="24"/>
        </w:rPr>
        <w:t>7.</w:t>
      </w:r>
      <w:r>
        <w:rPr>
          <w:rFonts w:ascii="Arial" w:hAnsi="Arial" w:cs="Arial"/>
          <w:sz w:val="24"/>
          <w:szCs w:val="24"/>
        </w:rPr>
        <w:t xml:space="preserve"> </w:t>
      </w:r>
      <w:r w:rsidRPr="003E7BF0">
        <w:rPr>
          <w:rFonts w:ascii="Arial" w:hAnsi="Arial" w:cs="Arial"/>
          <w:sz w:val="24"/>
          <w:szCs w:val="24"/>
        </w:rPr>
        <w:t>Do not approve any change order in which they are requesting to add a line to a PO where the quantity and price are switched as all this will do is add to year</w:t>
      </w:r>
      <w:r w:rsidR="00434638">
        <w:rPr>
          <w:rFonts w:ascii="Arial" w:hAnsi="Arial" w:cs="Arial"/>
          <w:sz w:val="24"/>
          <w:szCs w:val="24"/>
        </w:rPr>
        <w:t>-</w:t>
      </w:r>
      <w:r w:rsidRPr="003E7BF0">
        <w:rPr>
          <w:rFonts w:ascii="Arial" w:hAnsi="Arial" w:cs="Arial"/>
          <w:sz w:val="24"/>
          <w:szCs w:val="24"/>
        </w:rPr>
        <w:t>end errors and issues</w:t>
      </w:r>
      <w:r w:rsidR="00434638">
        <w:rPr>
          <w:rFonts w:ascii="Arial" w:hAnsi="Arial" w:cs="Arial"/>
          <w:sz w:val="24"/>
          <w:szCs w:val="24"/>
        </w:rPr>
        <w:t>.</w:t>
      </w:r>
      <w:r w:rsidRPr="003E7BF0">
        <w:rPr>
          <w:rFonts w:ascii="Arial" w:hAnsi="Arial" w:cs="Arial"/>
          <w:sz w:val="24"/>
          <w:szCs w:val="24"/>
        </w:rPr>
        <w:t xml:space="preserve"> </w:t>
      </w:r>
      <w:r w:rsidR="00434638">
        <w:rPr>
          <w:rFonts w:ascii="Arial" w:hAnsi="Arial" w:cs="Arial"/>
          <w:sz w:val="24"/>
          <w:szCs w:val="24"/>
        </w:rPr>
        <w:t>P</w:t>
      </w:r>
      <w:r w:rsidRPr="003E7BF0">
        <w:rPr>
          <w:rFonts w:ascii="Arial" w:hAnsi="Arial" w:cs="Arial"/>
          <w:sz w:val="24"/>
          <w:szCs w:val="24"/>
        </w:rPr>
        <w:t>lease advise the requester to do a new PO and reference the original PO.</w:t>
      </w:r>
    </w:p>
    <w:p w14:paraId="3A0FE1CA" w14:textId="2E354467" w:rsidR="003E7BF0" w:rsidRPr="003E7BF0" w:rsidRDefault="003E7BF0" w:rsidP="003E7BF0">
      <w:pPr>
        <w:pStyle w:val="ListParagraph"/>
        <w:ind w:left="1440"/>
        <w:rPr>
          <w:rFonts w:ascii="Arial" w:hAnsi="Arial" w:cs="Arial"/>
          <w:sz w:val="24"/>
          <w:szCs w:val="24"/>
        </w:rPr>
      </w:pPr>
      <w:r w:rsidRPr="003E7BF0">
        <w:rPr>
          <w:rFonts w:ascii="Arial" w:hAnsi="Arial" w:cs="Arial"/>
          <w:sz w:val="24"/>
          <w:szCs w:val="24"/>
        </w:rPr>
        <w:t>8.</w:t>
      </w:r>
      <w:r>
        <w:rPr>
          <w:rFonts w:ascii="Arial" w:hAnsi="Arial" w:cs="Arial"/>
          <w:sz w:val="24"/>
          <w:szCs w:val="24"/>
        </w:rPr>
        <w:t xml:space="preserve"> </w:t>
      </w:r>
      <w:r w:rsidRPr="003E7BF0">
        <w:rPr>
          <w:rFonts w:ascii="Arial" w:hAnsi="Arial" w:cs="Arial"/>
          <w:sz w:val="24"/>
          <w:szCs w:val="24"/>
        </w:rPr>
        <w:t xml:space="preserve">Changes to budget and/or distributions cannot be made once the PO is received and/or vouchered. If PO is receipted only, have the requester delete the receipt(s) involved and then approve the change order. If PO is vouchered, return the requisition, and tell them to do a budget transfer. </w:t>
      </w:r>
    </w:p>
    <w:p w14:paraId="33B13DE6" w14:textId="34E0646A" w:rsidR="003E7BF0" w:rsidRDefault="003E7BF0" w:rsidP="003E7BF0">
      <w:pPr>
        <w:pStyle w:val="ListParagraph"/>
        <w:ind w:left="1440"/>
        <w:rPr>
          <w:rFonts w:ascii="Arial" w:hAnsi="Arial" w:cs="Arial"/>
          <w:sz w:val="24"/>
          <w:szCs w:val="24"/>
        </w:rPr>
      </w:pPr>
      <w:r w:rsidRPr="003E7BF0">
        <w:rPr>
          <w:rFonts w:ascii="Arial" w:hAnsi="Arial" w:cs="Arial"/>
          <w:sz w:val="24"/>
          <w:szCs w:val="24"/>
        </w:rPr>
        <w:t>9.</w:t>
      </w:r>
      <w:r>
        <w:rPr>
          <w:rFonts w:ascii="Arial" w:hAnsi="Arial" w:cs="Arial"/>
          <w:sz w:val="24"/>
          <w:szCs w:val="24"/>
        </w:rPr>
        <w:t xml:space="preserve"> </w:t>
      </w:r>
      <w:r w:rsidRPr="003E7BF0">
        <w:rPr>
          <w:rFonts w:ascii="Arial" w:hAnsi="Arial" w:cs="Arial"/>
          <w:sz w:val="24"/>
          <w:szCs w:val="24"/>
        </w:rPr>
        <w:t xml:space="preserve">Ship to addresses cannot be changed. </w:t>
      </w:r>
    </w:p>
    <w:p w14:paraId="1F79137F" w14:textId="77777777" w:rsidR="003E7BF0" w:rsidRDefault="003E7BF0" w:rsidP="003E7BF0">
      <w:pPr>
        <w:pStyle w:val="ListParagraph"/>
        <w:ind w:left="1440"/>
        <w:rPr>
          <w:rFonts w:ascii="Arial" w:hAnsi="Arial" w:cs="Arial"/>
          <w:sz w:val="24"/>
          <w:szCs w:val="24"/>
        </w:rPr>
      </w:pPr>
    </w:p>
    <w:p w14:paraId="166F5C37" w14:textId="0BB82D5F" w:rsidR="004F5B98" w:rsidRPr="004F5B98" w:rsidRDefault="004F5B98" w:rsidP="003E7BF0">
      <w:pPr>
        <w:pStyle w:val="ListParagraph"/>
        <w:ind w:left="1440"/>
        <w:rPr>
          <w:rFonts w:ascii="Arial" w:hAnsi="Arial" w:cs="Arial"/>
          <w:sz w:val="24"/>
          <w:szCs w:val="24"/>
        </w:rPr>
      </w:pPr>
      <w:r>
        <w:rPr>
          <w:rFonts w:ascii="Arial" w:hAnsi="Arial" w:cs="Arial"/>
          <w:sz w:val="24"/>
          <w:szCs w:val="24"/>
        </w:rPr>
        <w:t xml:space="preserve">This link will take you to step by step how to complete a change order.  </w:t>
      </w:r>
      <w:hyperlink r:id="rId44" w:history="1">
        <w:r>
          <w:rPr>
            <w:rStyle w:val="Hyperlink"/>
          </w:rPr>
          <w:t>Microsoft PowerPoint - Submitting a Change Request Form 2022v2 (fsu.edu)</w:t>
        </w:r>
      </w:hyperlink>
    </w:p>
    <w:p w14:paraId="39863F69" w14:textId="3C165E4A" w:rsidR="004F5B98" w:rsidRPr="00C7294E" w:rsidRDefault="004F5B98" w:rsidP="00C7294E">
      <w:pPr>
        <w:pStyle w:val="ListParagraph"/>
        <w:numPr>
          <w:ilvl w:val="1"/>
          <w:numId w:val="1"/>
        </w:numPr>
        <w:rPr>
          <w:rFonts w:ascii="Arial" w:hAnsi="Arial" w:cs="Arial"/>
          <w:sz w:val="24"/>
          <w:szCs w:val="24"/>
        </w:rPr>
      </w:pPr>
      <w:r>
        <w:rPr>
          <w:rFonts w:ascii="Arial" w:hAnsi="Arial" w:cs="Arial"/>
          <w:b/>
          <w:bCs/>
          <w:sz w:val="24"/>
          <w:szCs w:val="24"/>
        </w:rPr>
        <w:t>PO Due Date Extension/Roll Request</w:t>
      </w:r>
      <w:r w:rsidR="00434638">
        <w:rPr>
          <w:rFonts w:ascii="Arial" w:hAnsi="Arial" w:cs="Arial"/>
          <w:b/>
          <w:bCs/>
          <w:sz w:val="24"/>
          <w:szCs w:val="24"/>
        </w:rPr>
        <w:t>:</w:t>
      </w:r>
      <w:r>
        <w:rPr>
          <w:rFonts w:ascii="Arial" w:hAnsi="Arial" w:cs="Arial"/>
          <w:b/>
          <w:bCs/>
          <w:sz w:val="24"/>
          <w:szCs w:val="24"/>
        </w:rPr>
        <w:t xml:space="preserve"> </w:t>
      </w:r>
      <w:r w:rsidR="00C04B3D">
        <w:rPr>
          <w:rFonts w:ascii="Arial" w:hAnsi="Arial" w:cs="Arial"/>
          <w:sz w:val="24"/>
          <w:szCs w:val="24"/>
        </w:rPr>
        <w:t xml:space="preserve">To extend the due date choose this form. All you need is the supplier number, PO number, commodity code used on original PO, the current due date and what you want to change the due date to. There are limitations to this, </w:t>
      </w:r>
      <w:r w:rsidR="00434638">
        <w:rPr>
          <w:rFonts w:ascii="Arial" w:hAnsi="Arial" w:cs="Arial"/>
          <w:sz w:val="24"/>
          <w:szCs w:val="24"/>
        </w:rPr>
        <w:t xml:space="preserve">as </w:t>
      </w:r>
      <w:r w:rsidR="00C04B3D">
        <w:rPr>
          <w:rFonts w:ascii="Arial" w:hAnsi="Arial" w:cs="Arial"/>
          <w:sz w:val="24"/>
          <w:szCs w:val="24"/>
        </w:rPr>
        <w:t>a due date cannot be extended if it has already past and</w:t>
      </w:r>
      <w:r w:rsidR="00434638">
        <w:rPr>
          <w:rFonts w:ascii="Arial" w:hAnsi="Arial" w:cs="Arial"/>
          <w:sz w:val="24"/>
          <w:szCs w:val="24"/>
        </w:rPr>
        <w:t>/</w:t>
      </w:r>
      <w:r w:rsidR="00C04B3D">
        <w:rPr>
          <w:rFonts w:ascii="Arial" w:hAnsi="Arial" w:cs="Arial"/>
          <w:sz w:val="24"/>
          <w:szCs w:val="24"/>
        </w:rPr>
        <w:t>or if it has already rolled once it cannot roll a second time (into another fiscal year).</w:t>
      </w:r>
    </w:p>
    <w:p w14:paraId="07CFA0DD" w14:textId="2E02D393" w:rsidR="00F571D3" w:rsidRDefault="00F571D3" w:rsidP="00F571D3">
      <w:pPr>
        <w:pStyle w:val="ListParagraph"/>
        <w:numPr>
          <w:ilvl w:val="1"/>
          <w:numId w:val="1"/>
        </w:numPr>
        <w:rPr>
          <w:rFonts w:ascii="Arial" w:hAnsi="Arial" w:cs="Arial"/>
          <w:sz w:val="24"/>
          <w:szCs w:val="24"/>
        </w:rPr>
      </w:pPr>
      <w:r>
        <w:rPr>
          <w:rFonts w:ascii="Arial" w:hAnsi="Arial" w:cs="Arial"/>
          <w:sz w:val="24"/>
          <w:szCs w:val="24"/>
        </w:rPr>
        <w:t xml:space="preserve"> </w:t>
      </w:r>
      <w:r w:rsidR="003E4146" w:rsidRPr="000631A3">
        <w:rPr>
          <w:rFonts w:ascii="Arial" w:hAnsi="Arial" w:cs="Arial"/>
          <w:b/>
          <w:bCs/>
          <w:sz w:val="24"/>
          <w:szCs w:val="24"/>
        </w:rPr>
        <w:t>Non-Catalog Sole source</w:t>
      </w:r>
      <w:r w:rsidR="00434638">
        <w:rPr>
          <w:rFonts w:ascii="Arial" w:hAnsi="Arial" w:cs="Arial"/>
          <w:b/>
          <w:bCs/>
          <w:sz w:val="24"/>
          <w:szCs w:val="24"/>
        </w:rPr>
        <w:t>:</w:t>
      </w:r>
      <w:r w:rsidR="003E4146">
        <w:rPr>
          <w:rFonts w:ascii="Arial" w:hAnsi="Arial" w:cs="Arial"/>
          <w:sz w:val="24"/>
          <w:szCs w:val="24"/>
        </w:rPr>
        <w:t xml:space="preserve"> </w:t>
      </w:r>
      <w:r w:rsidR="00434638">
        <w:rPr>
          <w:rFonts w:ascii="Arial" w:hAnsi="Arial" w:cs="Arial"/>
          <w:sz w:val="24"/>
          <w:szCs w:val="24"/>
        </w:rPr>
        <w:t>I</w:t>
      </w:r>
      <w:r w:rsidR="003E4146">
        <w:rPr>
          <w:rFonts w:ascii="Arial" w:hAnsi="Arial" w:cs="Arial"/>
          <w:sz w:val="24"/>
          <w:szCs w:val="24"/>
        </w:rPr>
        <w:t>s only for orders that are over $</w:t>
      </w:r>
      <w:r w:rsidR="00372B03">
        <w:rPr>
          <w:rFonts w:ascii="Arial" w:hAnsi="Arial" w:cs="Arial"/>
          <w:sz w:val="24"/>
          <w:szCs w:val="24"/>
        </w:rPr>
        <w:t>75</w:t>
      </w:r>
      <w:r w:rsidR="003E4146">
        <w:rPr>
          <w:rFonts w:ascii="Arial" w:hAnsi="Arial" w:cs="Arial"/>
          <w:sz w:val="24"/>
          <w:szCs w:val="24"/>
        </w:rPr>
        <w:t xml:space="preserve">,000 and there is no other supplier that can provide that item. You would complete this form just like the </w:t>
      </w:r>
      <w:r w:rsidR="00434638">
        <w:rPr>
          <w:rFonts w:ascii="Arial" w:hAnsi="Arial" w:cs="Arial"/>
          <w:sz w:val="24"/>
          <w:szCs w:val="24"/>
        </w:rPr>
        <w:t>N</w:t>
      </w:r>
      <w:r w:rsidR="003E4146">
        <w:rPr>
          <w:rFonts w:ascii="Arial" w:hAnsi="Arial" w:cs="Arial"/>
          <w:sz w:val="24"/>
          <w:szCs w:val="24"/>
        </w:rPr>
        <w:t>on-</w:t>
      </w:r>
      <w:r w:rsidR="00434638">
        <w:rPr>
          <w:rFonts w:ascii="Arial" w:hAnsi="Arial" w:cs="Arial"/>
          <w:sz w:val="24"/>
          <w:szCs w:val="24"/>
        </w:rPr>
        <w:t>C</w:t>
      </w:r>
      <w:r w:rsidR="003E4146">
        <w:rPr>
          <w:rFonts w:ascii="Arial" w:hAnsi="Arial" w:cs="Arial"/>
          <w:sz w:val="24"/>
          <w:szCs w:val="24"/>
        </w:rPr>
        <w:t xml:space="preserve">atalog form, but you would also complete the </w:t>
      </w:r>
      <w:r w:rsidR="00434638">
        <w:rPr>
          <w:rFonts w:ascii="Arial" w:hAnsi="Arial" w:cs="Arial"/>
          <w:sz w:val="24"/>
          <w:szCs w:val="24"/>
        </w:rPr>
        <w:t>S</w:t>
      </w:r>
      <w:r w:rsidR="003E4146">
        <w:rPr>
          <w:rFonts w:ascii="Arial" w:hAnsi="Arial" w:cs="Arial"/>
          <w:sz w:val="24"/>
          <w:szCs w:val="24"/>
        </w:rPr>
        <w:t xml:space="preserve">ole </w:t>
      </w:r>
      <w:r w:rsidR="00434638">
        <w:rPr>
          <w:rFonts w:ascii="Arial" w:hAnsi="Arial" w:cs="Arial"/>
          <w:sz w:val="24"/>
          <w:szCs w:val="24"/>
        </w:rPr>
        <w:t>S</w:t>
      </w:r>
      <w:r w:rsidR="003E4146">
        <w:rPr>
          <w:rFonts w:ascii="Arial" w:hAnsi="Arial" w:cs="Arial"/>
          <w:sz w:val="24"/>
          <w:szCs w:val="24"/>
        </w:rPr>
        <w:t xml:space="preserve">ource </w:t>
      </w:r>
      <w:r w:rsidR="00434638">
        <w:rPr>
          <w:rFonts w:ascii="Arial" w:hAnsi="Arial" w:cs="Arial"/>
          <w:sz w:val="24"/>
          <w:szCs w:val="24"/>
        </w:rPr>
        <w:t>section</w:t>
      </w:r>
      <w:r w:rsidR="003E4146">
        <w:rPr>
          <w:rFonts w:ascii="Arial" w:hAnsi="Arial" w:cs="Arial"/>
          <w:sz w:val="24"/>
          <w:szCs w:val="24"/>
        </w:rPr>
        <w:t xml:space="preserve"> at the bottom</w:t>
      </w:r>
      <w:r w:rsidR="00434638">
        <w:rPr>
          <w:rFonts w:ascii="Arial" w:hAnsi="Arial" w:cs="Arial"/>
          <w:sz w:val="24"/>
          <w:szCs w:val="24"/>
        </w:rPr>
        <w:t xml:space="preserve"> of the </w:t>
      </w:r>
      <w:r w:rsidR="00434638">
        <w:rPr>
          <w:rFonts w:ascii="Arial" w:hAnsi="Arial" w:cs="Arial"/>
          <w:sz w:val="24"/>
          <w:szCs w:val="24"/>
        </w:rPr>
        <w:lastRenderedPageBreak/>
        <w:t>form</w:t>
      </w:r>
      <w:r w:rsidR="003E4146">
        <w:rPr>
          <w:rFonts w:ascii="Arial" w:hAnsi="Arial" w:cs="Arial"/>
          <w:sz w:val="24"/>
          <w:szCs w:val="24"/>
        </w:rPr>
        <w:t xml:space="preserve">. </w:t>
      </w:r>
      <w:r w:rsidR="003D6876">
        <w:rPr>
          <w:rFonts w:ascii="Arial" w:hAnsi="Arial" w:cs="Arial"/>
          <w:sz w:val="24"/>
          <w:szCs w:val="24"/>
        </w:rPr>
        <w:t xml:space="preserve">For step by step instructions on completing the sole source click here </w:t>
      </w:r>
      <w:hyperlink r:id="rId45" w:history="1">
        <w:r w:rsidR="003D6876" w:rsidRPr="003D6876">
          <w:rPr>
            <w:color w:val="0000FF"/>
            <w:u w:val="single"/>
          </w:rPr>
          <w:t>Microsoft PowerPoint - Submitting a Sole Source Request 2022v2 (fsu.edu)</w:t>
        </w:r>
      </w:hyperlink>
    </w:p>
    <w:p w14:paraId="6DBD0B06" w14:textId="4E15B057" w:rsidR="00BA4BAA" w:rsidRDefault="00AD3DE6" w:rsidP="00EB01CE">
      <w:pPr>
        <w:pStyle w:val="ListParagraph"/>
        <w:numPr>
          <w:ilvl w:val="1"/>
          <w:numId w:val="1"/>
        </w:numPr>
        <w:rPr>
          <w:rFonts w:ascii="Arial" w:hAnsi="Arial" w:cs="Arial"/>
          <w:sz w:val="24"/>
          <w:szCs w:val="24"/>
        </w:rPr>
      </w:pPr>
      <w:r w:rsidRPr="00AD3DE6">
        <w:rPr>
          <w:rFonts w:ascii="Arial" w:hAnsi="Arial" w:cs="Arial"/>
          <w:b/>
          <w:bCs/>
          <w:sz w:val="24"/>
          <w:szCs w:val="24"/>
        </w:rPr>
        <w:t xml:space="preserve">Confirming Order </w:t>
      </w:r>
      <w:r w:rsidR="00BA4BAA">
        <w:rPr>
          <w:rFonts w:ascii="Arial" w:hAnsi="Arial" w:cs="Arial"/>
          <w:b/>
          <w:bCs/>
          <w:sz w:val="24"/>
          <w:szCs w:val="24"/>
        </w:rPr>
        <w:t>(After-the-fact orders)</w:t>
      </w:r>
      <w:r w:rsidR="00434638">
        <w:rPr>
          <w:rFonts w:ascii="Arial" w:hAnsi="Arial" w:cs="Arial"/>
          <w:b/>
          <w:bCs/>
          <w:sz w:val="24"/>
          <w:szCs w:val="24"/>
        </w:rPr>
        <w:t>:</w:t>
      </w:r>
      <w:r w:rsidR="00BA4BAA">
        <w:rPr>
          <w:rFonts w:ascii="Arial" w:hAnsi="Arial" w:cs="Arial"/>
          <w:b/>
          <w:bCs/>
          <w:sz w:val="24"/>
          <w:szCs w:val="24"/>
        </w:rPr>
        <w:t xml:space="preserve"> </w:t>
      </w:r>
      <w:r w:rsidR="00434638">
        <w:rPr>
          <w:rFonts w:ascii="Arial" w:hAnsi="Arial" w:cs="Arial"/>
          <w:sz w:val="24"/>
          <w:szCs w:val="24"/>
        </w:rPr>
        <w:t>I</w:t>
      </w:r>
      <w:r w:rsidRPr="00AD3DE6">
        <w:rPr>
          <w:rFonts w:ascii="Arial" w:hAnsi="Arial" w:cs="Arial"/>
          <w:sz w:val="24"/>
          <w:szCs w:val="24"/>
        </w:rPr>
        <w:t xml:space="preserve">s </w:t>
      </w:r>
      <w:r w:rsidRPr="009826B2">
        <w:rPr>
          <w:rFonts w:ascii="Arial" w:hAnsi="Arial" w:cs="Arial"/>
          <w:sz w:val="24"/>
          <w:szCs w:val="24"/>
          <w:u w:val="single"/>
        </w:rPr>
        <w:t>not</w:t>
      </w:r>
      <w:r w:rsidRPr="00AD3DE6">
        <w:rPr>
          <w:rFonts w:ascii="Arial" w:hAnsi="Arial" w:cs="Arial"/>
          <w:sz w:val="24"/>
          <w:szCs w:val="24"/>
        </w:rPr>
        <w:t xml:space="preserve"> guaranteed payment. </w:t>
      </w:r>
      <w:r w:rsidR="00434638">
        <w:rPr>
          <w:rFonts w:ascii="Arial" w:hAnsi="Arial" w:cs="Arial"/>
          <w:sz w:val="24"/>
          <w:szCs w:val="24"/>
        </w:rPr>
        <w:t>Without</w:t>
      </w:r>
      <w:r w:rsidR="00BA4BAA">
        <w:rPr>
          <w:rFonts w:ascii="Arial" w:hAnsi="Arial" w:cs="Arial"/>
          <w:sz w:val="24"/>
          <w:szCs w:val="24"/>
        </w:rPr>
        <w:t xml:space="preserve"> an approved </w:t>
      </w:r>
      <w:r w:rsidR="009826B2">
        <w:rPr>
          <w:rFonts w:ascii="Arial" w:hAnsi="Arial" w:cs="Arial"/>
          <w:sz w:val="24"/>
          <w:szCs w:val="24"/>
        </w:rPr>
        <w:t>u</w:t>
      </w:r>
      <w:r w:rsidR="00BA4BAA">
        <w:rPr>
          <w:rFonts w:ascii="Arial" w:hAnsi="Arial" w:cs="Arial"/>
          <w:sz w:val="24"/>
          <w:szCs w:val="24"/>
        </w:rPr>
        <w:t>niversity payment method</w:t>
      </w:r>
      <w:r w:rsidR="00434638">
        <w:rPr>
          <w:rFonts w:ascii="Arial" w:hAnsi="Arial" w:cs="Arial"/>
          <w:sz w:val="24"/>
          <w:szCs w:val="24"/>
        </w:rPr>
        <w:t xml:space="preserve"> (valid University Purchase Order in place before the start of service or prior to ordering goods)</w:t>
      </w:r>
      <w:r w:rsidR="00BA4BAA">
        <w:rPr>
          <w:rFonts w:ascii="Arial" w:hAnsi="Arial" w:cs="Arial"/>
          <w:sz w:val="24"/>
          <w:szCs w:val="24"/>
        </w:rPr>
        <w:t xml:space="preserve"> to authorize retroactively commitments to suppliers by personnel is a </w:t>
      </w:r>
      <w:r w:rsidR="00BA4BAA" w:rsidRPr="009826B2">
        <w:rPr>
          <w:rFonts w:ascii="Arial" w:hAnsi="Arial" w:cs="Arial"/>
          <w:i/>
          <w:iCs/>
          <w:sz w:val="24"/>
          <w:szCs w:val="24"/>
        </w:rPr>
        <w:t>violation</w:t>
      </w:r>
      <w:r w:rsidR="00BA4BAA">
        <w:rPr>
          <w:rFonts w:ascii="Arial" w:hAnsi="Arial" w:cs="Arial"/>
          <w:sz w:val="24"/>
          <w:szCs w:val="24"/>
        </w:rPr>
        <w:t xml:space="preserve"> </w:t>
      </w:r>
      <w:r w:rsidR="00BA4BAA" w:rsidRPr="009826B2">
        <w:rPr>
          <w:rFonts w:ascii="Arial" w:hAnsi="Arial" w:cs="Arial"/>
          <w:i/>
          <w:iCs/>
          <w:sz w:val="24"/>
          <w:szCs w:val="24"/>
        </w:rPr>
        <w:t xml:space="preserve">of </w:t>
      </w:r>
      <w:r w:rsidR="009826B2" w:rsidRPr="009826B2">
        <w:rPr>
          <w:rFonts w:ascii="Arial" w:hAnsi="Arial" w:cs="Arial"/>
          <w:i/>
          <w:iCs/>
          <w:sz w:val="24"/>
          <w:szCs w:val="24"/>
        </w:rPr>
        <w:t>university</w:t>
      </w:r>
      <w:r w:rsidR="00BA4BAA" w:rsidRPr="009826B2">
        <w:rPr>
          <w:rFonts w:ascii="Arial" w:hAnsi="Arial" w:cs="Arial"/>
          <w:i/>
          <w:iCs/>
          <w:sz w:val="24"/>
          <w:szCs w:val="24"/>
        </w:rPr>
        <w:t xml:space="preserve"> policy</w:t>
      </w:r>
      <w:r w:rsidR="00BA4BAA">
        <w:rPr>
          <w:rFonts w:ascii="Arial" w:hAnsi="Arial" w:cs="Arial"/>
          <w:sz w:val="24"/>
          <w:szCs w:val="24"/>
        </w:rPr>
        <w:t>.</w:t>
      </w:r>
    </w:p>
    <w:p w14:paraId="5CAE3B0B" w14:textId="5E0524D5" w:rsidR="009826B2" w:rsidRDefault="00434638" w:rsidP="009826B2">
      <w:pPr>
        <w:pStyle w:val="ListParagraph"/>
        <w:ind w:left="1440"/>
        <w:rPr>
          <w:rFonts w:ascii="Arial" w:hAnsi="Arial" w:cs="Arial"/>
          <w:sz w:val="24"/>
          <w:szCs w:val="24"/>
        </w:rPr>
      </w:pPr>
      <w:r>
        <w:rPr>
          <w:rFonts w:ascii="Arial" w:hAnsi="Arial" w:cs="Arial"/>
          <w:sz w:val="24"/>
          <w:szCs w:val="24"/>
        </w:rPr>
        <w:t xml:space="preserve">It’s </w:t>
      </w:r>
      <w:r w:rsidR="00BA4BAA">
        <w:rPr>
          <w:rFonts w:ascii="Arial" w:hAnsi="Arial" w:cs="Arial"/>
          <w:sz w:val="24"/>
          <w:szCs w:val="24"/>
        </w:rPr>
        <w:t>purchase, letter of intent to purchase, or request for scheduling</w:t>
      </w:r>
      <w:r>
        <w:rPr>
          <w:rFonts w:ascii="Arial" w:hAnsi="Arial" w:cs="Arial"/>
          <w:sz w:val="24"/>
          <w:szCs w:val="24"/>
        </w:rPr>
        <w:t xml:space="preserve">, </w:t>
      </w:r>
      <w:r w:rsidR="00BA4BAA">
        <w:rPr>
          <w:rFonts w:ascii="Arial" w:hAnsi="Arial" w:cs="Arial"/>
          <w:sz w:val="24"/>
          <w:szCs w:val="24"/>
        </w:rPr>
        <w:t>that is made by an individual, without having a valid purchase order number, P-Card</w:t>
      </w:r>
      <w:r>
        <w:rPr>
          <w:rFonts w:ascii="Arial" w:hAnsi="Arial" w:cs="Arial"/>
          <w:sz w:val="24"/>
          <w:szCs w:val="24"/>
        </w:rPr>
        <w:t xml:space="preserve"> at point of sale,</w:t>
      </w:r>
      <w:r w:rsidR="00BA4BAA">
        <w:rPr>
          <w:rFonts w:ascii="Arial" w:hAnsi="Arial" w:cs="Arial"/>
          <w:sz w:val="24"/>
          <w:szCs w:val="24"/>
        </w:rPr>
        <w:t xml:space="preserve"> or approved payment request form</w:t>
      </w:r>
      <w:r>
        <w:rPr>
          <w:rFonts w:ascii="Arial" w:hAnsi="Arial" w:cs="Arial"/>
          <w:sz w:val="24"/>
          <w:szCs w:val="24"/>
        </w:rPr>
        <w:t>,</w:t>
      </w:r>
      <w:r w:rsidR="00BA4BAA">
        <w:rPr>
          <w:rFonts w:ascii="Arial" w:hAnsi="Arial" w:cs="Arial"/>
          <w:sz w:val="24"/>
          <w:szCs w:val="24"/>
        </w:rPr>
        <w:t xml:space="preserve"> established to pay for that purchase or service.  </w:t>
      </w:r>
    </w:p>
    <w:p w14:paraId="05E208A9" w14:textId="77777777" w:rsidR="009826B2" w:rsidRDefault="009826B2" w:rsidP="009826B2">
      <w:pPr>
        <w:pStyle w:val="ListParagraph"/>
        <w:ind w:left="1440"/>
        <w:rPr>
          <w:rFonts w:ascii="Arial" w:hAnsi="Arial" w:cs="Arial"/>
          <w:sz w:val="24"/>
          <w:szCs w:val="24"/>
        </w:rPr>
      </w:pPr>
    </w:p>
    <w:p w14:paraId="7DE4BAFB" w14:textId="4B7301AD" w:rsidR="00886804" w:rsidRDefault="00AD3DE6" w:rsidP="009826B2">
      <w:pPr>
        <w:pStyle w:val="ListParagraph"/>
        <w:ind w:left="1440"/>
        <w:rPr>
          <w:rFonts w:ascii="Arial" w:hAnsi="Arial" w:cs="Arial"/>
          <w:sz w:val="24"/>
          <w:szCs w:val="24"/>
        </w:rPr>
      </w:pPr>
      <w:r w:rsidRPr="00AD3DE6">
        <w:rPr>
          <w:rFonts w:ascii="Arial" w:hAnsi="Arial" w:cs="Arial"/>
          <w:sz w:val="24"/>
          <w:szCs w:val="24"/>
        </w:rPr>
        <w:t xml:space="preserve">Procurement Services will review all confirming requisitions on a </w:t>
      </w:r>
      <w:r w:rsidR="00BA4BAA" w:rsidRPr="00AD3DE6">
        <w:rPr>
          <w:rFonts w:ascii="Arial" w:hAnsi="Arial" w:cs="Arial"/>
          <w:sz w:val="24"/>
          <w:szCs w:val="24"/>
        </w:rPr>
        <w:t>case-by-case</w:t>
      </w:r>
      <w:r w:rsidRPr="00AD3DE6">
        <w:rPr>
          <w:rFonts w:ascii="Arial" w:hAnsi="Arial" w:cs="Arial"/>
          <w:sz w:val="24"/>
          <w:szCs w:val="24"/>
        </w:rPr>
        <w:t xml:space="preserve"> basis and will have the option to disapprove any request that was not determined to be an emergency, or when a purchase order could have been obtained. </w:t>
      </w:r>
      <w:r w:rsidRPr="009826B2">
        <w:rPr>
          <w:rFonts w:ascii="Arial" w:hAnsi="Arial" w:cs="Arial"/>
          <w:b/>
          <w:bCs/>
          <w:sz w:val="24"/>
          <w:szCs w:val="24"/>
        </w:rPr>
        <w:t>Disapproval will result in the cost of the purchase being borne by the individual who contracted with the supplier without a purchase order number.</w:t>
      </w:r>
      <w:r w:rsidRPr="00AD3DE6">
        <w:rPr>
          <w:rFonts w:ascii="Arial" w:hAnsi="Arial" w:cs="Arial"/>
          <w:sz w:val="24"/>
          <w:szCs w:val="24"/>
        </w:rPr>
        <w:t xml:space="preserve"> Neither Payables &amp; Disbursements Services nor the University Business Administrators will process direct pay requests for purchases that could have and should have had purchase orders in advance.</w:t>
      </w:r>
    </w:p>
    <w:p w14:paraId="1614323A" w14:textId="1FD78F86" w:rsidR="009826B2" w:rsidRDefault="009826B2" w:rsidP="009826B2">
      <w:pPr>
        <w:pStyle w:val="ListParagraph"/>
        <w:ind w:left="1440"/>
        <w:rPr>
          <w:rFonts w:ascii="Arial" w:hAnsi="Arial" w:cs="Arial"/>
          <w:sz w:val="24"/>
          <w:szCs w:val="24"/>
        </w:rPr>
      </w:pPr>
    </w:p>
    <w:p w14:paraId="2BA9C0DA" w14:textId="5BB19652" w:rsidR="009826B2" w:rsidRPr="00AD3DE6" w:rsidRDefault="009826B2" w:rsidP="009826B2">
      <w:pPr>
        <w:pStyle w:val="ListParagraph"/>
        <w:ind w:left="1440"/>
        <w:rPr>
          <w:rFonts w:ascii="Arial" w:hAnsi="Arial" w:cs="Arial"/>
          <w:sz w:val="24"/>
          <w:szCs w:val="24"/>
        </w:rPr>
      </w:pPr>
      <w:r>
        <w:rPr>
          <w:rFonts w:ascii="Arial" w:hAnsi="Arial" w:cs="Arial"/>
          <w:sz w:val="24"/>
          <w:szCs w:val="24"/>
        </w:rPr>
        <w:t xml:space="preserve">If you have a bona-fide emergency and the University is closed or you’re in travel status and do not have a P-Card or supplier doesn’t accept P-Card, document the nature of the emergency, and turn in your paperwork by the next business day to Procurement Services for review.  If it is a true emergency, then Procurement Services will approve the request. </w:t>
      </w:r>
    </w:p>
    <w:p w14:paraId="1745BA4C" w14:textId="630BD4A4" w:rsidR="00372B03" w:rsidRDefault="00372B03" w:rsidP="00372B03">
      <w:pPr>
        <w:rPr>
          <w:rFonts w:ascii="Arial" w:hAnsi="Arial" w:cs="Arial"/>
          <w:sz w:val="24"/>
          <w:szCs w:val="24"/>
        </w:rPr>
      </w:pPr>
    </w:p>
    <w:p w14:paraId="57E97B75" w14:textId="5A0C482F" w:rsidR="00372B03" w:rsidRDefault="004820B9" w:rsidP="00372B03">
      <w:pPr>
        <w:rPr>
          <w:rFonts w:ascii="Arial" w:hAnsi="Arial" w:cs="Arial"/>
          <w:sz w:val="24"/>
          <w:szCs w:val="24"/>
        </w:rPr>
      </w:pPr>
      <w:r>
        <w:rPr>
          <w:rFonts w:ascii="Arial" w:hAnsi="Arial" w:cs="Arial"/>
          <w:sz w:val="24"/>
          <w:szCs w:val="24"/>
        </w:rPr>
        <w:t xml:space="preserve">For more reference information, </w:t>
      </w:r>
      <w:r w:rsidR="00372B03">
        <w:rPr>
          <w:rFonts w:ascii="Arial" w:hAnsi="Arial" w:cs="Arial"/>
          <w:sz w:val="24"/>
          <w:szCs w:val="24"/>
        </w:rPr>
        <w:t xml:space="preserve">go to </w:t>
      </w:r>
      <w:r>
        <w:rPr>
          <w:rFonts w:ascii="Arial" w:hAnsi="Arial" w:cs="Arial"/>
          <w:sz w:val="24"/>
          <w:szCs w:val="24"/>
        </w:rPr>
        <w:t xml:space="preserve">the </w:t>
      </w:r>
      <w:r w:rsidR="00372B03">
        <w:rPr>
          <w:rFonts w:ascii="Arial" w:hAnsi="Arial" w:cs="Arial"/>
          <w:sz w:val="24"/>
          <w:szCs w:val="24"/>
        </w:rPr>
        <w:t>Procurement Services website and look up “How to Buy”</w:t>
      </w:r>
      <w:r>
        <w:rPr>
          <w:rFonts w:ascii="Arial" w:hAnsi="Arial" w:cs="Arial"/>
          <w:sz w:val="24"/>
          <w:szCs w:val="24"/>
        </w:rPr>
        <w:t>:</w:t>
      </w:r>
      <w:r w:rsidR="00372B03">
        <w:rPr>
          <w:rFonts w:ascii="Arial" w:hAnsi="Arial" w:cs="Arial"/>
          <w:sz w:val="24"/>
          <w:szCs w:val="24"/>
        </w:rPr>
        <w:t xml:space="preserve"> </w:t>
      </w:r>
    </w:p>
    <w:p w14:paraId="48AFC871" w14:textId="0F28F2AB" w:rsidR="00372B03" w:rsidRDefault="002B54E8" w:rsidP="00372B03">
      <w:pPr>
        <w:rPr>
          <w:rFonts w:ascii="Arial" w:hAnsi="Arial" w:cs="Arial"/>
          <w:sz w:val="24"/>
          <w:szCs w:val="24"/>
        </w:rPr>
      </w:pPr>
      <w:hyperlink r:id="rId46" w:history="1">
        <w:r w:rsidR="00372B03" w:rsidRPr="005774B8">
          <w:rPr>
            <w:rStyle w:val="Hyperlink"/>
            <w:rFonts w:ascii="Arial" w:hAnsi="Arial" w:cs="Arial"/>
            <w:sz w:val="24"/>
            <w:szCs w:val="24"/>
          </w:rPr>
          <w:t>https://procurement.fsu.edu/how/buy</w:t>
        </w:r>
      </w:hyperlink>
    </w:p>
    <w:p w14:paraId="32C3B513" w14:textId="7DD97394" w:rsidR="00372B03" w:rsidRDefault="00372B03" w:rsidP="00372B03">
      <w:pPr>
        <w:rPr>
          <w:rFonts w:ascii="Arial" w:hAnsi="Arial" w:cs="Arial"/>
          <w:sz w:val="24"/>
          <w:szCs w:val="24"/>
        </w:rPr>
      </w:pPr>
      <w:r>
        <w:rPr>
          <w:rFonts w:ascii="Arial" w:hAnsi="Arial" w:cs="Arial"/>
          <w:sz w:val="24"/>
          <w:szCs w:val="24"/>
        </w:rPr>
        <w:t xml:space="preserve">The shopping guide </w:t>
      </w:r>
      <w:r w:rsidR="004820B9">
        <w:rPr>
          <w:rFonts w:ascii="Arial" w:hAnsi="Arial" w:cs="Arial"/>
          <w:sz w:val="24"/>
          <w:szCs w:val="24"/>
        </w:rPr>
        <w:t>can be</w:t>
      </w:r>
      <w:r>
        <w:rPr>
          <w:rFonts w:ascii="Arial" w:hAnsi="Arial" w:cs="Arial"/>
          <w:sz w:val="24"/>
          <w:szCs w:val="24"/>
        </w:rPr>
        <w:t xml:space="preserve"> helpful </w:t>
      </w:r>
      <w:r w:rsidR="004820B9">
        <w:rPr>
          <w:rFonts w:ascii="Arial" w:hAnsi="Arial" w:cs="Arial"/>
          <w:sz w:val="24"/>
          <w:szCs w:val="24"/>
        </w:rPr>
        <w:t>for locating contract suppliers:</w:t>
      </w:r>
    </w:p>
    <w:p w14:paraId="002E1D44" w14:textId="6A069377" w:rsidR="00372B03" w:rsidRDefault="002B54E8" w:rsidP="00372B03">
      <w:pPr>
        <w:rPr>
          <w:rFonts w:ascii="Arial" w:hAnsi="Arial" w:cs="Arial"/>
          <w:sz w:val="24"/>
          <w:szCs w:val="24"/>
        </w:rPr>
      </w:pPr>
      <w:hyperlink r:id="rId47" w:history="1">
        <w:r w:rsidR="00372B03" w:rsidRPr="005774B8">
          <w:rPr>
            <w:rStyle w:val="Hyperlink"/>
            <w:rFonts w:ascii="Arial" w:hAnsi="Arial" w:cs="Arial"/>
            <w:sz w:val="24"/>
            <w:szCs w:val="24"/>
          </w:rPr>
          <w:t>https://procurement.fsu.edu/how-buy/shopping-guide</w:t>
        </w:r>
      </w:hyperlink>
    </w:p>
    <w:p w14:paraId="19543731" w14:textId="1A33E550" w:rsidR="00372B03" w:rsidRDefault="00372B03" w:rsidP="00372B03">
      <w:pPr>
        <w:rPr>
          <w:rFonts w:ascii="Arial" w:hAnsi="Arial" w:cs="Arial"/>
          <w:sz w:val="24"/>
          <w:szCs w:val="24"/>
        </w:rPr>
      </w:pPr>
      <w:r>
        <w:rPr>
          <w:rFonts w:ascii="Arial" w:hAnsi="Arial" w:cs="Arial"/>
          <w:sz w:val="24"/>
          <w:szCs w:val="24"/>
        </w:rPr>
        <w:t>Procurement Quick Reference Guide</w:t>
      </w:r>
      <w:r w:rsidR="004820B9">
        <w:rPr>
          <w:rFonts w:ascii="Arial" w:hAnsi="Arial" w:cs="Arial"/>
          <w:sz w:val="24"/>
          <w:szCs w:val="24"/>
        </w:rPr>
        <w:t>:</w:t>
      </w:r>
    </w:p>
    <w:p w14:paraId="074B67F7" w14:textId="46F1956B" w:rsidR="00372B03" w:rsidRDefault="002B54E8" w:rsidP="00372B03">
      <w:pPr>
        <w:rPr>
          <w:rFonts w:ascii="Arial" w:hAnsi="Arial" w:cs="Arial"/>
          <w:sz w:val="24"/>
          <w:szCs w:val="24"/>
        </w:rPr>
      </w:pPr>
      <w:hyperlink r:id="rId48" w:history="1">
        <w:r w:rsidR="00372B03" w:rsidRPr="005774B8">
          <w:rPr>
            <w:rStyle w:val="Hyperlink"/>
            <w:rFonts w:ascii="Arial" w:hAnsi="Arial" w:cs="Arial"/>
            <w:sz w:val="24"/>
            <w:szCs w:val="24"/>
          </w:rPr>
          <w:t>https://procurement.fsu.edu/sites/default/files/media/doc/Procurement%20Quick%20Reference%20Guide.pdf</w:t>
        </w:r>
      </w:hyperlink>
      <w:r w:rsidR="00372B03">
        <w:rPr>
          <w:rFonts w:ascii="Arial" w:hAnsi="Arial" w:cs="Arial"/>
          <w:sz w:val="24"/>
          <w:szCs w:val="24"/>
        </w:rPr>
        <w:t xml:space="preserve"> </w:t>
      </w:r>
    </w:p>
    <w:p w14:paraId="627B0F5F" w14:textId="53F0DAF2" w:rsidR="00372B03" w:rsidRDefault="00372B03" w:rsidP="00372B03">
      <w:pPr>
        <w:rPr>
          <w:rFonts w:ascii="Arial" w:hAnsi="Arial" w:cs="Arial"/>
          <w:sz w:val="24"/>
          <w:szCs w:val="24"/>
        </w:rPr>
      </w:pPr>
      <w:r>
        <w:rPr>
          <w:rFonts w:ascii="Arial" w:hAnsi="Arial" w:cs="Arial"/>
          <w:sz w:val="24"/>
          <w:szCs w:val="24"/>
        </w:rPr>
        <w:t>Expenditure Guidelines on the Controller’s website</w:t>
      </w:r>
      <w:r w:rsidR="004820B9">
        <w:rPr>
          <w:rFonts w:ascii="Arial" w:hAnsi="Arial" w:cs="Arial"/>
          <w:sz w:val="24"/>
          <w:szCs w:val="24"/>
        </w:rPr>
        <w:t>:</w:t>
      </w:r>
    </w:p>
    <w:p w14:paraId="3C0DBE8B" w14:textId="1B25F359" w:rsidR="00372B03" w:rsidRDefault="002B54E8" w:rsidP="00372B03">
      <w:pPr>
        <w:rPr>
          <w:rFonts w:ascii="Arial" w:hAnsi="Arial" w:cs="Arial"/>
          <w:sz w:val="24"/>
          <w:szCs w:val="24"/>
        </w:rPr>
      </w:pPr>
      <w:hyperlink r:id="rId49" w:history="1">
        <w:r w:rsidR="00372B03" w:rsidRPr="005774B8">
          <w:rPr>
            <w:rStyle w:val="Hyperlink"/>
            <w:rFonts w:ascii="Arial" w:hAnsi="Arial" w:cs="Arial"/>
            <w:sz w:val="24"/>
            <w:szCs w:val="24"/>
          </w:rPr>
          <w:t>https://controller.vpfa.fsu.edu/sites/g/files/upcbnu1236/files/documents/Accounts%20Payable/Expenditure_Guidelines.pdf</w:t>
        </w:r>
      </w:hyperlink>
    </w:p>
    <w:p w14:paraId="64DDF5E8" w14:textId="77777777" w:rsidR="00E2716F" w:rsidRDefault="00E2716F" w:rsidP="00372B03">
      <w:pPr>
        <w:rPr>
          <w:rFonts w:ascii="Arial" w:hAnsi="Arial" w:cs="Arial"/>
          <w:sz w:val="24"/>
          <w:szCs w:val="24"/>
        </w:rPr>
      </w:pPr>
    </w:p>
    <w:p w14:paraId="2C72D655" w14:textId="5FA73DF2" w:rsidR="00372B03" w:rsidRPr="00E2716F" w:rsidRDefault="00E2716F" w:rsidP="00372B03">
      <w:pPr>
        <w:rPr>
          <w:rFonts w:ascii="Arial" w:hAnsi="Arial" w:cs="Arial"/>
          <w:sz w:val="24"/>
          <w:szCs w:val="24"/>
        </w:rPr>
      </w:pPr>
      <w:r>
        <w:rPr>
          <w:rFonts w:ascii="Arial" w:hAnsi="Arial" w:cs="Arial"/>
          <w:sz w:val="24"/>
          <w:szCs w:val="24"/>
        </w:rPr>
        <w:t xml:space="preserve">***** </w:t>
      </w:r>
      <w:r w:rsidR="00372B03" w:rsidRPr="00E2716F">
        <w:rPr>
          <w:rFonts w:ascii="Arial" w:hAnsi="Arial" w:cs="Arial"/>
          <w:b/>
          <w:bCs/>
          <w:sz w:val="24"/>
          <w:szCs w:val="24"/>
        </w:rPr>
        <w:t>More Training</w:t>
      </w:r>
      <w:r w:rsidR="004820B9">
        <w:rPr>
          <w:rFonts w:ascii="Arial" w:hAnsi="Arial" w:cs="Arial"/>
          <w:b/>
          <w:bCs/>
          <w:sz w:val="24"/>
          <w:szCs w:val="24"/>
        </w:rPr>
        <w:t>:</w:t>
      </w:r>
      <w:r>
        <w:rPr>
          <w:rFonts w:ascii="Arial" w:hAnsi="Arial" w:cs="Arial"/>
          <w:b/>
          <w:bCs/>
          <w:sz w:val="24"/>
          <w:szCs w:val="24"/>
        </w:rPr>
        <w:t xml:space="preserve"> </w:t>
      </w:r>
      <w:r>
        <w:rPr>
          <w:rFonts w:ascii="Arial" w:hAnsi="Arial" w:cs="Arial"/>
          <w:sz w:val="24"/>
          <w:szCs w:val="24"/>
        </w:rPr>
        <w:t xml:space="preserve">This is where you will find the job aids, linked above along with many more. If you have a question </w:t>
      </w:r>
      <w:r w:rsidR="004820B9">
        <w:rPr>
          <w:rFonts w:ascii="Arial" w:hAnsi="Arial" w:cs="Arial"/>
          <w:sz w:val="24"/>
          <w:szCs w:val="24"/>
        </w:rPr>
        <w:t xml:space="preserve">on </w:t>
      </w:r>
      <w:r>
        <w:rPr>
          <w:rFonts w:ascii="Arial" w:hAnsi="Arial" w:cs="Arial"/>
          <w:sz w:val="24"/>
          <w:szCs w:val="24"/>
        </w:rPr>
        <w:t>how to do something this is a great resource</w:t>
      </w:r>
      <w:r w:rsidR="004820B9">
        <w:rPr>
          <w:rFonts w:ascii="Arial" w:hAnsi="Arial" w:cs="Arial"/>
          <w:sz w:val="24"/>
          <w:szCs w:val="24"/>
        </w:rPr>
        <w:t>:</w:t>
      </w:r>
    </w:p>
    <w:p w14:paraId="7CB7AB92" w14:textId="0AE6AD2B" w:rsidR="002B7D5F" w:rsidRDefault="002B54E8" w:rsidP="00372B03">
      <w:pPr>
        <w:rPr>
          <w:rFonts w:ascii="Arial" w:hAnsi="Arial" w:cs="Arial"/>
          <w:sz w:val="24"/>
          <w:szCs w:val="24"/>
        </w:rPr>
      </w:pPr>
      <w:hyperlink r:id="rId50" w:history="1">
        <w:r w:rsidR="00372B03" w:rsidRPr="005774B8">
          <w:rPr>
            <w:rStyle w:val="Hyperlink"/>
            <w:rFonts w:ascii="Arial" w:hAnsi="Arial" w:cs="Arial"/>
            <w:sz w:val="24"/>
            <w:szCs w:val="24"/>
          </w:rPr>
          <w:t>https://procurement.fsu.edu/Training</w:t>
        </w:r>
      </w:hyperlink>
    </w:p>
    <w:sectPr w:rsidR="002B7D5F" w:rsidSect="002E6B0F">
      <w:footerReference w:type="default" r:id="rId51"/>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B298E" w14:textId="77777777" w:rsidR="005E7459" w:rsidRDefault="005E7459" w:rsidP="002E6B0F">
      <w:pPr>
        <w:spacing w:after="0" w:line="240" w:lineRule="auto"/>
      </w:pPr>
      <w:r>
        <w:separator/>
      </w:r>
    </w:p>
  </w:endnote>
  <w:endnote w:type="continuationSeparator" w:id="0">
    <w:p w14:paraId="4F490ADA" w14:textId="77777777" w:rsidR="005E7459" w:rsidRDefault="005E7459" w:rsidP="002E6B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B423" w14:textId="35C81865" w:rsidR="002E6B0F" w:rsidRDefault="002E6B0F">
    <w:pPr>
      <w:pStyle w:val="Footer"/>
    </w:pPr>
    <w:r>
      <w:t>Updated 5-</w:t>
    </w:r>
    <w:r w:rsidR="00672C7E">
      <w:t>1</w:t>
    </w:r>
    <w:r w:rsidR="00E2716F">
      <w:t>2</w:t>
    </w: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2FA8D" w14:textId="77777777" w:rsidR="005E7459" w:rsidRDefault="005E7459" w:rsidP="002E6B0F">
      <w:pPr>
        <w:spacing w:after="0" w:line="240" w:lineRule="auto"/>
      </w:pPr>
      <w:r>
        <w:separator/>
      </w:r>
    </w:p>
  </w:footnote>
  <w:footnote w:type="continuationSeparator" w:id="0">
    <w:p w14:paraId="7703E877" w14:textId="77777777" w:rsidR="005E7459" w:rsidRDefault="005E7459" w:rsidP="002E6B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324098"/>
    <w:multiLevelType w:val="hybridMultilevel"/>
    <w:tmpl w:val="01CC48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2575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88C"/>
    <w:rsid w:val="00022270"/>
    <w:rsid w:val="000631A3"/>
    <w:rsid w:val="000D457B"/>
    <w:rsid w:val="00104122"/>
    <w:rsid w:val="00196C03"/>
    <w:rsid w:val="001C45C8"/>
    <w:rsid w:val="0021589F"/>
    <w:rsid w:val="0023388C"/>
    <w:rsid w:val="0026433F"/>
    <w:rsid w:val="002B54E8"/>
    <w:rsid w:val="002B7D5F"/>
    <w:rsid w:val="002E6B0F"/>
    <w:rsid w:val="00306ECB"/>
    <w:rsid w:val="003522C7"/>
    <w:rsid w:val="00372B03"/>
    <w:rsid w:val="0037434F"/>
    <w:rsid w:val="00393061"/>
    <w:rsid w:val="003B7010"/>
    <w:rsid w:val="003D6876"/>
    <w:rsid w:val="003E4146"/>
    <w:rsid w:val="003E7BF0"/>
    <w:rsid w:val="00434638"/>
    <w:rsid w:val="0048193A"/>
    <w:rsid w:val="00481CAF"/>
    <w:rsid w:val="004820B9"/>
    <w:rsid w:val="004E262D"/>
    <w:rsid w:val="004F5B98"/>
    <w:rsid w:val="00524DA2"/>
    <w:rsid w:val="00526D9E"/>
    <w:rsid w:val="00574525"/>
    <w:rsid w:val="005E7459"/>
    <w:rsid w:val="0063472D"/>
    <w:rsid w:val="00671D07"/>
    <w:rsid w:val="00672C7E"/>
    <w:rsid w:val="006D6BAE"/>
    <w:rsid w:val="007016BE"/>
    <w:rsid w:val="00712949"/>
    <w:rsid w:val="00731B0E"/>
    <w:rsid w:val="00753E1D"/>
    <w:rsid w:val="00764DCF"/>
    <w:rsid w:val="00797E91"/>
    <w:rsid w:val="007A456B"/>
    <w:rsid w:val="007A45B0"/>
    <w:rsid w:val="00835051"/>
    <w:rsid w:val="00886804"/>
    <w:rsid w:val="008920B6"/>
    <w:rsid w:val="008B1912"/>
    <w:rsid w:val="009826B2"/>
    <w:rsid w:val="00992094"/>
    <w:rsid w:val="00A31908"/>
    <w:rsid w:val="00AD3DE6"/>
    <w:rsid w:val="00AD7545"/>
    <w:rsid w:val="00B35D23"/>
    <w:rsid w:val="00BA4BAA"/>
    <w:rsid w:val="00C04B3D"/>
    <w:rsid w:val="00C7294E"/>
    <w:rsid w:val="00C84C58"/>
    <w:rsid w:val="00CD328B"/>
    <w:rsid w:val="00D00E11"/>
    <w:rsid w:val="00D20268"/>
    <w:rsid w:val="00D25273"/>
    <w:rsid w:val="00D542BD"/>
    <w:rsid w:val="00D72711"/>
    <w:rsid w:val="00E2716F"/>
    <w:rsid w:val="00E53B97"/>
    <w:rsid w:val="00E71518"/>
    <w:rsid w:val="00E84E79"/>
    <w:rsid w:val="00E91501"/>
    <w:rsid w:val="00E93A6B"/>
    <w:rsid w:val="00EE7487"/>
    <w:rsid w:val="00F2671E"/>
    <w:rsid w:val="00F571D3"/>
    <w:rsid w:val="00FC2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D5BB3"/>
  <w15:chartTrackingRefBased/>
  <w15:docId w15:val="{6C7FB317-BAF8-4FCB-8215-204A9321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388C"/>
    <w:pPr>
      <w:ind w:left="720"/>
      <w:contextualSpacing/>
    </w:pPr>
  </w:style>
  <w:style w:type="character" w:styleId="Hyperlink">
    <w:name w:val="Hyperlink"/>
    <w:basedOn w:val="DefaultParagraphFont"/>
    <w:uiPriority w:val="99"/>
    <w:unhideWhenUsed/>
    <w:rsid w:val="00372B03"/>
    <w:rPr>
      <w:color w:val="0563C1" w:themeColor="hyperlink"/>
      <w:u w:val="single"/>
    </w:rPr>
  </w:style>
  <w:style w:type="character" w:styleId="UnresolvedMention">
    <w:name w:val="Unresolved Mention"/>
    <w:basedOn w:val="DefaultParagraphFont"/>
    <w:uiPriority w:val="99"/>
    <w:semiHidden/>
    <w:unhideWhenUsed/>
    <w:rsid w:val="00372B03"/>
    <w:rPr>
      <w:color w:val="605E5C"/>
      <w:shd w:val="clear" w:color="auto" w:fill="E1DFDD"/>
    </w:rPr>
  </w:style>
  <w:style w:type="paragraph" w:styleId="Header">
    <w:name w:val="header"/>
    <w:basedOn w:val="Normal"/>
    <w:link w:val="HeaderChar"/>
    <w:uiPriority w:val="99"/>
    <w:unhideWhenUsed/>
    <w:rsid w:val="002E6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B0F"/>
  </w:style>
  <w:style w:type="paragraph" w:styleId="Footer">
    <w:name w:val="footer"/>
    <w:basedOn w:val="Normal"/>
    <w:link w:val="FooterChar"/>
    <w:uiPriority w:val="99"/>
    <w:unhideWhenUsed/>
    <w:rsid w:val="002E6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B0F"/>
  </w:style>
  <w:style w:type="character" w:styleId="CommentReference">
    <w:name w:val="annotation reference"/>
    <w:basedOn w:val="DefaultParagraphFont"/>
    <w:uiPriority w:val="99"/>
    <w:semiHidden/>
    <w:unhideWhenUsed/>
    <w:rsid w:val="008B1912"/>
    <w:rPr>
      <w:sz w:val="16"/>
      <w:szCs w:val="16"/>
    </w:rPr>
  </w:style>
  <w:style w:type="paragraph" w:styleId="CommentText">
    <w:name w:val="annotation text"/>
    <w:basedOn w:val="Normal"/>
    <w:link w:val="CommentTextChar"/>
    <w:uiPriority w:val="99"/>
    <w:semiHidden/>
    <w:unhideWhenUsed/>
    <w:rsid w:val="008B1912"/>
    <w:pPr>
      <w:spacing w:line="240" w:lineRule="auto"/>
    </w:pPr>
    <w:rPr>
      <w:sz w:val="20"/>
      <w:szCs w:val="20"/>
    </w:rPr>
  </w:style>
  <w:style w:type="character" w:customStyle="1" w:styleId="CommentTextChar">
    <w:name w:val="Comment Text Char"/>
    <w:basedOn w:val="DefaultParagraphFont"/>
    <w:link w:val="CommentText"/>
    <w:uiPriority w:val="99"/>
    <w:semiHidden/>
    <w:rsid w:val="008B1912"/>
    <w:rPr>
      <w:sz w:val="20"/>
      <w:szCs w:val="20"/>
    </w:rPr>
  </w:style>
  <w:style w:type="paragraph" w:styleId="CommentSubject">
    <w:name w:val="annotation subject"/>
    <w:basedOn w:val="CommentText"/>
    <w:next w:val="CommentText"/>
    <w:link w:val="CommentSubjectChar"/>
    <w:uiPriority w:val="99"/>
    <w:semiHidden/>
    <w:unhideWhenUsed/>
    <w:rsid w:val="008B1912"/>
    <w:rPr>
      <w:b/>
      <w:bCs/>
    </w:rPr>
  </w:style>
  <w:style w:type="character" w:customStyle="1" w:styleId="CommentSubjectChar">
    <w:name w:val="Comment Subject Char"/>
    <w:basedOn w:val="CommentTextChar"/>
    <w:link w:val="CommentSubject"/>
    <w:uiPriority w:val="99"/>
    <w:semiHidden/>
    <w:rsid w:val="008B1912"/>
    <w:rPr>
      <w:b/>
      <w:bCs/>
      <w:sz w:val="20"/>
      <w:szCs w:val="20"/>
    </w:rPr>
  </w:style>
  <w:style w:type="paragraph" w:styleId="BalloonText">
    <w:name w:val="Balloon Text"/>
    <w:basedOn w:val="Normal"/>
    <w:link w:val="BalloonTextChar"/>
    <w:uiPriority w:val="99"/>
    <w:semiHidden/>
    <w:unhideWhenUsed/>
    <w:rsid w:val="00F26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7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74097">
      <w:bodyDiv w:val="1"/>
      <w:marLeft w:val="0"/>
      <w:marRight w:val="0"/>
      <w:marTop w:val="0"/>
      <w:marBottom w:val="0"/>
      <w:divBdr>
        <w:top w:val="none" w:sz="0" w:space="0" w:color="auto"/>
        <w:left w:val="none" w:sz="0" w:space="0" w:color="auto"/>
        <w:bottom w:val="none" w:sz="0" w:space="0" w:color="auto"/>
        <w:right w:val="none" w:sz="0" w:space="0" w:color="auto"/>
      </w:divBdr>
    </w:div>
    <w:div w:id="189727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procurement.fsu.edu/sites/default/files/media/doc/Training/SpearMart_JobAids/Shopping%20using%20a%20Software%20Request%20Form%202022.pdf" TargetMode="External"/><Relationship Id="rId47" Type="http://schemas.openxmlformats.org/officeDocument/2006/relationships/hyperlink" Target="https://procurement.fsu.edu/how-buy/shopping-guide" TargetMode="External"/><Relationship Id="rId50" Type="http://schemas.openxmlformats.org/officeDocument/2006/relationships/hyperlink" Target="https://procurement.fsu.edu/Training" TargetMode="External"/><Relationship Id="rId7" Type="http://schemas.openxmlformats.org/officeDocument/2006/relationships/hyperlink" Target="https://procurement.fsu.edu/sites/default/files/media/doc/Training/SpearMart_JobAids/Shopping%20from%20a%20Hosted%20Catalog%202022%20v2.pdf"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mailto:Invoices@admin.fsu.edu"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procurement.fsu.edu/sites/default/files/media/doc/Training/SpearMart_JobAids/Shopping%20using%20a%20Services%20Request%20-%20Fixed%20Form%202022v2.pdf" TargetMode="External"/><Relationship Id="rId40" Type="http://schemas.openxmlformats.org/officeDocument/2006/relationships/hyperlink" Target="https://procurement.fsu.edu/sites/default/files/media/doc/Training/SpearMart_JobAids/Shopping%20using%20a%20Services%20Request%20-%20Variable%20Form%202022v2_1.pdf" TargetMode="External"/><Relationship Id="rId45" Type="http://schemas.openxmlformats.org/officeDocument/2006/relationships/hyperlink" Target="https://procurement.fsu.edu/sites/default/files/media/doc/Training/SpearMart_JobAids/Submitting%20a%20Sole%20Source%20Request%202022v2.pdf"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procurement.fsu.edu/sites/default/files/media/doc/Training/SpearMart_JobAids/Shopping%20using%20a%20Non-Catalog%20Form%202022v2_0.pdf"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procurement.fsu.edu/sites/default/files/media/doc/Training/SpearMart_JobAids/Submitting%20a%20Change%20Request%20Form%202022v2_0.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procurement.fsu.edu/sites/default/files/media/doc/Training/SpearMart_JobAids/Shopping%20using%20a%20Blanket%20Form%202022%20v2.pdf" TargetMode="External"/><Relationship Id="rId48" Type="http://schemas.openxmlformats.org/officeDocument/2006/relationships/hyperlink" Target="https://procurement.fsu.edu/sites/default/files/media/doc/Procurement%20Quick%20Reference%20Guide.pdf"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https://procurement.fsu.edu/how/buy" TargetMode="External"/><Relationship Id="rId20" Type="http://schemas.openxmlformats.org/officeDocument/2006/relationships/image" Target="media/image12.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s://controller.vpfa.fsu.edu/sites/g/files/upcbnu1236/files/documents/Accounts%20Payable/Expenditure_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2648</Words>
  <Characters>15098</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Angelena Turvaville</dc:creator>
  <cp:keywords/>
  <dc:description/>
  <cp:lastModifiedBy>Geneva Miller</cp:lastModifiedBy>
  <cp:revision>2</cp:revision>
  <cp:lastPrinted>2022-05-16T12:42:00Z</cp:lastPrinted>
  <dcterms:created xsi:type="dcterms:W3CDTF">2022-05-27T18:04:00Z</dcterms:created>
  <dcterms:modified xsi:type="dcterms:W3CDTF">2022-05-27T18:04:00Z</dcterms:modified>
</cp:coreProperties>
</file>